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2475" w14:textId="363811A9" w:rsidR="001A1969" w:rsidRPr="00B64047" w:rsidRDefault="001A1969" w:rsidP="00833E84">
      <w:pPr>
        <w:pStyle w:val="Header"/>
        <w:tabs>
          <w:tab w:val="clear" w:pos="9072"/>
          <w:tab w:val="right" w:pos="7088"/>
          <w:tab w:val="right" w:pos="9781"/>
        </w:tabs>
        <w:rPr>
          <w:rFonts w:cs="Arial"/>
          <w:szCs w:val="20"/>
        </w:rPr>
      </w:pPr>
      <w:r w:rsidRPr="00B64047">
        <w:rPr>
          <w:rFonts w:cs="Arial"/>
          <w:szCs w:val="20"/>
        </w:rPr>
        <w:t>3GPP TSG-RAN WG1 Meeting #1</w:t>
      </w:r>
      <w:r w:rsidR="00FF2E69" w:rsidRPr="00B64047">
        <w:rPr>
          <w:rFonts w:cs="Arial"/>
          <w:szCs w:val="20"/>
        </w:rPr>
        <w:t>10</w:t>
      </w:r>
      <w:r w:rsidRPr="00B64047">
        <w:rPr>
          <w:rFonts w:cs="Arial"/>
          <w:szCs w:val="20"/>
        </w:rPr>
        <w:tab/>
      </w:r>
      <w:r w:rsidRPr="00B64047">
        <w:rPr>
          <w:rFonts w:cs="Arial"/>
          <w:szCs w:val="20"/>
        </w:rPr>
        <w:tab/>
      </w:r>
      <w:r w:rsidRPr="00B64047">
        <w:rPr>
          <w:rFonts w:cs="Arial"/>
          <w:szCs w:val="20"/>
        </w:rPr>
        <w:tab/>
        <w:t>R1-220</w:t>
      </w:r>
      <w:r w:rsidR="00087C8A">
        <w:rPr>
          <w:rFonts w:cs="Arial"/>
          <w:szCs w:val="20"/>
        </w:rPr>
        <w:t>6291</w:t>
      </w:r>
    </w:p>
    <w:p w14:paraId="2514542D" w14:textId="66433FDB" w:rsidR="001A1969" w:rsidRPr="00B64047" w:rsidRDefault="00FF2E69" w:rsidP="001A1969">
      <w:pPr>
        <w:pStyle w:val="Header"/>
        <w:tabs>
          <w:tab w:val="right" w:pos="9639"/>
        </w:tabs>
        <w:rPr>
          <w:rFonts w:cs="Arial"/>
          <w:szCs w:val="20"/>
        </w:rPr>
      </w:pPr>
      <w:r w:rsidRPr="00B64047">
        <w:rPr>
          <w:rFonts w:cs="Arial"/>
          <w:szCs w:val="20"/>
        </w:rPr>
        <w:t>Toulouse</w:t>
      </w:r>
      <w:r w:rsidR="008E77F4">
        <w:rPr>
          <w:rFonts w:cs="Arial"/>
          <w:szCs w:val="20"/>
        </w:rPr>
        <w:t>,</w:t>
      </w:r>
      <w:r w:rsidRPr="00B64047">
        <w:rPr>
          <w:rFonts w:cs="Arial"/>
          <w:szCs w:val="20"/>
        </w:rPr>
        <w:t xml:space="preserve"> France</w:t>
      </w:r>
      <w:r w:rsidR="001A1969" w:rsidRPr="00B64047">
        <w:rPr>
          <w:rFonts w:cs="Arial"/>
          <w:szCs w:val="20"/>
        </w:rPr>
        <w:t xml:space="preserve">, </w:t>
      </w:r>
      <w:bookmarkStart w:id="0" w:name="_Hlk110523765"/>
      <w:r w:rsidRPr="00B64047">
        <w:rPr>
          <w:rFonts w:cs="Arial"/>
          <w:szCs w:val="20"/>
        </w:rPr>
        <w:t>August</w:t>
      </w:r>
      <w:r w:rsidR="00F35034" w:rsidRPr="00B64047">
        <w:rPr>
          <w:rFonts w:cs="Arial"/>
          <w:szCs w:val="20"/>
        </w:rPr>
        <w:t xml:space="preserve"> </w:t>
      </w:r>
      <w:r w:rsidRPr="00B64047">
        <w:rPr>
          <w:rFonts w:cs="Arial"/>
          <w:szCs w:val="20"/>
        </w:rPr>
        <w:t>22</w:t>
      </w:r>
      <w:r w:rsidR="00F35034" w:rsidRPr="00B64047">
        <w:rPr>
          <w:rFonts w:cs="Arial"/>
          <w:szCs w:val="20"/>
        </w:rPr>
        <w:t xml:space="preserve"> – </w:t>
      </w:r>
      <w:r w:rsidRPr="00B64047">
        <w:rPr>
          <w:rFonts w:cs="Arial"/>
          <w:szCs w:val="20"/>
        </w:rPr>
        <w:t>26</w:t>
      </w:r>
      <w:bookmarkEnd w:id="0"/>
      <w:r w:rsidR="00F35034" w:rsidRPr="00B64047">
        <w:rPr>
          <w:rFonts w:cs="Arial"/>
          <w:szCs w:val="20"/>
        </w:rPr>
        <w:t>, 2022</w:t>
      </w:r>
    </w:p>
    <w:p w14:paraId="17EE1A9E" w14:textId="77777777" w:rsidR="001A1969" w:rsidRPr="00B64047" w:rsidRDefault="001A1969" w:rsidP="001A1969">
      <w:pPr>
        <w:rPr>
          <w:rFonts w:ascii="Arial" w:hAnsi="Arial" w:cs="Arial"/>
          <w:szCs w:val="20"/>
        </w:rPr>
      </w:pPr>
    </w:p>
    <w:p w14:paraId="247FD1D4" w14:textId="29CAF703" w:rsidR="001A1969" w:rsidRPr="00B64047" w:rsidRDefault="001A1969" w:rsidP="001A1969">
      <w:pPr>
        <w:spacing w:after="60"/>
        <w:ind w:left="1560" w:hanging="1560"/>
        <w:rPr>
          <w:rFonts w:ascii="Arial" w:hAnsi="Arial" w:cs="Arial"/>
          <w:bCs/>
          <w:szCs w:val="20"/>
        </w:rPr>
      </w:pPr>
      <w:r w:rsidRPr="00B64047">
        <w:rPr>
          <w:rFonts w:ascii="Arial" w:hAnsi="Arial" w:cs="Arial"/>
          <w:b/>
          <w:szCs w:val="20"/>
        </w:rPr>
        <w:t>Agenda item:</w:t>
      </w:r>
      <w:r w:rsidRPr="00B64047">
        <w:rPr>
          <w:rFonts w:ascii="Arial" w:hAnsi="Arial" w:cs="Arial"/>
          <w:b/>
          <w:szCs w:val="20"/>
        </w:rPr>
        <w:tab/>
        <w:t>9.4.1.</w:t>
      </w:r>
      <w:r w:rsidR="006B054E" w:rsidRPr="00B64047">
        <w:rPr>
          <w:rFonts w:ascii="Arial" w:hAnsi="Arial" w:cs="Arial"/>
          <w:b/>
          <w:szCs w:val="20"/>
        </w:rPr>
        <w:t>2</w:t>
      </w:r>
    </w:p>
    <w:p w14:paraId="56A16EDB" w14:textId="2EBBB7F9" w:rsidR="001A1969" w:rsidRPr="00B64047" w:rsidRDefault="001A1969" w:rsidP="001A1969">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r>
      <w:r w:rsidR="00FF2E69" w:rsidRPr="00B64047">
        <w:rPr>
          <w:rFonts w:ascii="Arial" w:hAnsi="Arial" w:cs="Arial"/>
          <w:b/>
          <w:szCs w:val="20"/>
        </w:rPr>
        <w:t>Physical channel designs of NR sidelink in unlicensed channel</w:t>
      </w:r>
    </w:p>
    <w:p w14:paraId="0A26B448" w14:textId="77777777" w:rsidR="001A1969" w:rsidRPr="00B64047" w:rsidRDefault="001A1969" w:rsidP="001A1969">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09DEF724" w14:textId="77777777" w:rsidR="001A1969" w:rsidRPr="00B64047" w:rsidRDefault="001A1969" w:rsidP="001A1969">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49BBD068" w14:textId="77777777" w:rsidR="001A1969" w:rsidRPr="00B64047" w:rsidRDefault="001A1969" w:rsidP="001A1969">
      <w:pPr>
        <w:pBdr>
          <w:bottom w:val="single" w:sz="4" w:space="1" w:color="auto"/>
        </w:pBdr>
        <w:rPr>
          <w:rFonts w:ascii="Arial" w:hAnsi="Arial" w:cs="Arial"/>
          <w:szCs w:val="20"/>
        </w:rPr>
      </w:pPr>
    </w:p>
    <w:p w14:paraId="453705B1" w14:textId="77777777" w:rsidR="001A1969" w:rsidRPr="00B64047" w:rsidRDefault="001A1969" w:rsidP="001A1969">
      <w:pPr>
        <w:rPr>
          <w:rFonts w:ascii="Arial" w:hAnsi="Arial" w:cs="Arial"/>
          <w:szCs w:val="20"/>
        </w:rPr>
      </w:pPr>
    </w:p>
    <w:p w14:paraId="6AE21DF5" w14:textId="77777777" w:rsidR="001A1969" w:rsidRPr="00B64047" w:rsidRDefault="001A1969" w:rsidP="001A1969">
      <w:pPr>
        <w:spacing w:after="120"/>
        <w:rPr>
          <w:rFonts w:ascii="Arial" w:hAnsi="Arial" w:cs="Arial"/>
          <w:b/>
          <w:szCs w:val="20"/>
        </w:rPr>
      </w:pPr>
      <w:r w:rsidRPr="00B64047">
        <w:rPr>
          <w:rFonts w:ascii="Arial" w:hAnsi="Arial" w:cs="Arial"/>
          <w:b/>
          <w:szCs w:val="20"/>
        </w:rPr>
        <w:t>1. Introduction</w:t>
      </w:r>
    </w:p>
    <w:p w14:paraId="30AE4F3F" w14:textId="77777777" w:rsidR="00D33CB5" w:rsidRPr="00B64047" w:rsidRDefault="00D33CB5" w:rsidP="00D33CB5">
      <w:pPr>
        <w:pStyle w:val="Header"/>
        <w:spacing w:after="120"/>
        <w:jc w:val="both"/>
        <w:rPr>
          <w:rFonts w:cs="Arial"/>
          <w:b w:val="0"/>
          <w:bCs/>
          <w:color w:val="000000" w:themeColor="text1"/>
          <w:szCs w:val="20"/>
        </w:rPr>
      </w:pPr>
      <w:r w:rsidRPr="00B64047">
        <w:rPr>
          <w:rFonts w:cs="Arial"/>
          <w:b w:val="0"/>
          <w:bCs/>
          <w:color w:val="000000" w:themeColor="text1"/>
          <w:szCs w:val="20"/>
        </w:rPr>
        <w:t>In RAN#94e, a new Release 18 NR sidelink WI, an evolution towards 5G-Advanced, was approved. The latest corresponding WID can be found in [1]. For the objective on SL-U, the scope was further clarified in RAN#96e with the following new note regarding the expected gNB behavior in performing LBT channel access schemes.</w:t>
      </w:r>
    </w:p>
    <w:p w14:paraId="2A22F689" w14:textId="77777777" w:rsidR="00D33CB5" w:rsidRPr="00B64047" w:rsidRDefault="00D33CB5" w:rsidP="00D33CB5">
      <w:pPr>
        <w:pStyle w:val="Header"/>
        <w:spacing w:after="120"/>
        <w:jc w:val="both"/>
        <w:rPr>
          <w:rFonts w:cs="Arial"/>
          <w:b w:val="0"/>
          <w:bCs/>
          <w:color w:val="000000" w:themeColor="text1"/>
          <w:szCs w:val="20"/>
        </w:rPr>
      </w:pPr>
      <w:r w:rsidRPr="00B64047">
        <w:rPr>
          <w:rFonts w:cs="Arial"/>
          <w:b w:val="0"/>
          <w:bCs/>
          <w:color w:val="000000" w:themeColor="text1"/>
          <w:szCs w:val="20"/>
        </w:rPr>
        <w:t>“</w:t>
      </w:r>
      <w:r w:rsidRPr="00B64047">
        <w:rPr>
          <w:rFonts w:cs="Arial"/>
          <w:b w:val="0"/>
          <w:bCs/>
          <w:color w:val="000000" w:themeColor="text1"/>
          <w:szCs w:val="20"/>
        </w:rPr>
        <w:tab/>
      </w:r>
      <w:r w:rsidRPr="00B64047">
        <w:rPr>
          <w:rFonts w:ascii="Times New Roman" w:hAnsi="Times New Roman"/>
          <w:b w:val="0"/>
          <w:bCs/>
          <w:color w:val="000000" w:themeColor="text1"/>
          <w:szCs w:val="20"/>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r w:rsidRPr="00B64047">
        <w:rPr>
          <w:rFonts w:cs="Arial"/>
          <w:b w:val="0"/>
          <w:bCs/>
          <w:color w:val="000000" w:themeColor="text1"/>
          <w:szCs w:val="20"/>
        </w:rPr>
        <w:t>”</w:t>
      </w:r>
    </w:p>
    <w:p w14:paraId="5726D247" w14:textId="1A58A6A9" w:rsidR="001A1969" w:rsidRPr="00B64047" w:rsidRDefault="00D33CB5" w:rsidP="00D33CB5">
      <w:pPr>
        <w:pStyle w:val="Header"/>
        <w:spacing w:after="120"/>
        <w:jc w:val="both"/>
        <w:rPr>
          <w:rFonts w:cs="Arial"/>
          <w:b w:val="0"/>
          <w:bCs/>
          <w:color w:val="FF0000"/>
          <w:szCs w:val="20"/>
        </w:rPr>
      </w:pPr>
      <w:r w:rsidRPr="00B64047">
        <w:rPr>
          <w:rFonts w:cs="Arial"/>
          <w:b w:val="0"/>
          <w:bCs/>
          <w:color w:val="000000" w:themeColor="text1"/>
          <w:szCs w:val="20"/>
        </w:rPr>
        <w:t>On the progress for channel access and resource allocation in SL-U, the following agreements were reached in the last RAN1#109-e meeting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rsidRPr="00B64047"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044157BD" w14:textId="77777777" w:rsidR="00113F3A" w:rsidRPr="00B64047" w:rsidRDefault="00113F3A" w:rsidP="00113F3A">
            <w:pPr>
              <w:rPr>
                <w:b/>
                <w:szCs w:val="20"/>
                <w:lang w:eastAsia="zh-CN"/>
              </w:rPr>
            </w:pPr>
            <w:r w:rsidRPr="00B64047">
              <w:rPr>
                <w:b/>
                <w:szCs w:val="20"/>
                <w:highlight w:val="green"/>
                <w:lang w:eastAsia="zh-CN"/>
              </w:rPr>
              <w:t>Agreement</w:t>
            </w:r>
          </w:p>
          <w:p w14:paraId="59CF9F7C" w14:textId="77777777" w:rsidR="00113F3A" w:rsidRPr="00B64047" w:rsidRDefault="00113F3A" w:rsidP="00113F3A">
            <w:pPr>
              <w:rPr>
                <w:szCs w:val="20"/>
                <w:lang w:eastAsia="zh-CN"/>
              </w:rPr>
            </w:pPr>
            <w:r w:rsidRPr="00B64047">
              <w:rPr>
                <w:szCs w:val="20"/>
                <w:lang w:eastAsia="zh-CN"/>
              </w:rPr>
              <w:t>SL BWP, SL resource pool in R16/R17 NR SL and RB set in R16 NR-U are reused for SL-U as baseline</w:t>
            </w:r>
          </w:p>
          <w:p w14:paraId="0D26503C"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Only one SL BWP is (pre-)configured within a carrier</w:t>
            </w:r>
          </w:p>
          <w:p w14:paraId="11E0CEC3"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The SL BWP is (pre-)configured to include one or multiple SL resource pools</w:t>
            </w:r>
          </w:p>
          <w:p w14:paraId="7868D4D2"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At least support that one SL resource pool can be (pre-)configured to include integer number of RB sets</w:t>
            </w:r>
          </w:p>
          <w:p w14:paraId="68B96F27"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whether/how to support one SL resource pool can include sub-set of PRBs of one RB set</w:t>
            </w:r>
          </w:p>
          <w:p w14:paraId="2CEA168B"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the applicable resource pool</w:t>
            </w:r>
          </w:p>
          <w:p w14:paraId="2B6F9123"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the impact on sub-channel size and number of sub-channels in a resource pool if sub-channel is supported</w:t>
            </w:r>
          </w:p>
          <w:p w14:paraId="721FBFDB"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PRBs within intra-cell guard band of two adjacent RB sets belong to a resource pool if the resource pool includes the two adjacent RB sets</w:t>
            </w:r>
          </w:p>
          <w:p w14:paraId="47103416"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details, e.g., how such PRBs are used, the applicable resource pool, etc.</w:t>
            </w:r>
          </w:p>
          <w:p w14:paraId="53AB0FD3"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 R16/R17 NR SL S-SSB slots and/or new S-SSB slots (if supported) are excluded from resource pool</w:t>
            </w:r>
          </w:p>
          <w:p w14:paraId="648AF7B4"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which slots belong to resource pool, e.g., how to set the value of bitmap, whether to consider SL-U/NR-U operating in the same carrier and whether TDD configuration are considered, etc.</w:t>
            </w:r>
          </w:p>
          <w:p w14:paraId="424D9D5E"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the impact of PSCCH/PSSCH mapping to frequency resources on resource pool configuration, on sub-channel definition if sub-channel is supported, etc.</w:t>
            </w:r>
          </w:p>
          <w:p w14:paraId="369AE4FC" w14:textId="77777777" w:rsidR="00113F3A" w:rsidRPr="00B64047" w:rsidRDefault="00113F3A" w:rsidP="00113F3A">
            <w:pPr>
              <w:rPr>
                <w:szCs w:val="20"/>
                <w:lang w:eastAsia="x-none"/>
              </w:rPr>
            </w:pPr>
          </w:p>
          <w:p w14:paraId="6F4F561C" w14:textId="77777777" w:rsidR="00113F3A" w:rsidRPr="00B64047" w:rsidRDefault="00113F3A" w:rsidP="00113F3A">
            <w:pPr>
              <w:rPr>
                <w:b/>
                <w:szCs w:val="20"/>
                <w:lang w:eastAsia="zh-CN"/>
              </w:rPr>
            </w:pPr>
            <w:r w:rsidRPr="00B64047">
              <w:rPr>
                <w:b/>
                <w:szCs w:val="20"/>
                <w:highlight w:val="green"/>
                <w:lang w:eastAsia="zh-CN"/>
              </w:rPr>
              <w:t>Agreement</w:t>
            </w:r>
          </w:p>
          <w:p w14:paraId="51A763B6" w14:textId="77777777" w:rsidR="00113F3A" w:rsidRPr="00B64047" w:rsidRDefault="00113F3A" w:rsidP="00113F3A">
            <w:pPr>
              <w:rPr>
                <w:szCs w:val="20"/>
                <w:lang w:eastAsia="zh-CN"/>
              </w:rPr>
            </w:pPr>
            <w:r w:rsidRPr="00B64047">
              <w:rPr>
                <w:szCs w:val="20"/>
                <w:lang w:eastAsia="zh-CN"/>
              </w:rPr>
              <w:t>For PSCCH and PSSCH in SL-U:</w:t>
            </w:r>
          </w:p>
          <w:p w14:paraId="1DA91A8E"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Both R16/R17 NR SL contiguous RB-based and R16 NR-U interlace RB-based transmissions are considered as starting point</w:t>
            </w:r>
          </w:p>
          <w:p w14:paraId="7B6C8077"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RAN1 strives to have unified design for both contiguous RB-based and interlace RB-based transmissions</w:t>
            </w:r>
          </w:p>
          <w:p w14:paraId="0C894EFE"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whether/how to address IBE (In Band Emission) impact</w:t>
            </w:r>
          </w:p>
          <w:p w14:paraId="0AA82032" w14:textId="77777777" w:rsidR="00113F3A" w:rsidRPr="00B64047" w:rsidRDefault="00113F3A" w:rsidP="00113F3A">
            <w:pPr>
              <w:rPr>
                <w:szCs w:val="20"/>
                <w:lang w:eastAsia="x-none"/>
              </w:rPr>
            </w:pPr>
          </w:p>
          <w:p w14:paraId="6EE7E14C" w14:textId="77777777" w:rsidR="00113F3A" w:rsidRPr="00B64047" w:rsidRDefault="00113F3A" w:rsidP="00113F3A">
            <w:pPr>
              <w:rPr>
                <w:rFonts w:eastAsia="SimSun"/>
                <w:b/>
                <w:szCs w:val="20"/>
                <w:lang w:eastAsia="zh-CN"/>
              </w:rPr>
            </w:pPr>
            <w:r w:rsidRPr="00B64047">
              <w:rPr>
                <w:b/>
                <w:szCs w:val="20"/>
                <w:highlight w:val="green"/>
                <w:lang w:eastAsia="zh-CN"/>
              </w:rPr>
              <w:t>Agreement</w:t>
            </w:r>
          </w:p>
          <w:p w14:paraId="50BB1738" w14:textId="77777777" w:rsidR="00113F3A" w:rsidRPr="00B64047" w:rsidRDefault="00113F3A" w:rsidP="00113F3A">
            <w:pPr>
              <w:pStyle w:val="ListParagraph"/>
              <w:autoSpaceDE w:val="0"/>
              <w:autoSpaceDN w:val="0"/>
              <w:adjustRightInd w:val="0"/>
              <w:snapToGrid w:val="0"/>
              <w:ind w:firstLine="400"/>
              <w:jc w:val="both"/>
              <w:rPr>
                <w:rFonts w:ascii="Times New Roman" w:hAnsi="Times New Roman" w:cs="Times New Roman"/>
                <w:sz w:val="20"/>
                <w:szCs w:val="20"/>
              </w:rPr>
            </w:pPr>
            <w:r w:rsidRPr="00B64047">
              <w:rPr>
                <w:rFonts w:ascii="Times New Roman" w:hAnsi="Times New Roman" w:cs="Times New Roman"/>
                <w:sz w:val="20"/>
                <w:szCs w:val="20"/>
              </w:rPr>
              <w:t>For PSCCH and PSSCH in SL-U:</w:t>
            </w:r>
          </w:p>
          <w:p w14:paraId="3476ADDD"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For interlace RB-based transmission (if supported), at least the following candidates can be discussed:</w:t>
            </w:r>
          </w:p>
          <w:p w14:paraId="47F8CE0D"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Frequency domain resource allocation granularity is one sub-channel for PSSCH transmission</w:t>
            </w:r>
          </w:p>
          <w:p w14:paraId="2F05AF9A" w14:textId="77777777" w:rsidR="00113F3A" w:rsidRPr="00B64047" w:rsidRDefault="00113F3A" w:rsidP="00113F3A">
            <w:pPr>
              <w:pStyle w:val="ListParagraph"/>
              <w:numPr>
                <w:ilvl w:val="2"/>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Other resource allocation granularity, e.g., RB-level</w:t>
            </w:r>
          </w:p>
          <w:p w14:paraId="082E697C"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bookmarkStart w:id="1" w:name="_Hlk110933605"/>
            <w:r w:rsidRPr="00B64047">
              <w:rPr>
                <w:rFonts w:ascii="Times New Roman" w:hAnsi="Times New Roman" w:cs="Times New Roman"/>
                <w:sz w:val="20"/>
                <w:szCs w:val="20"/>
              </w:rPr>
              <w:t>1 sub-channel equals K interlaces if sub-channel</w:t>
            </w:r>
            <w:bookmarkEnd w:id="1"/>
            <w:r w:rsidRPr="00B64047">
              <w:rPr>
                <w:rFonts w:ascii="Times New Roman" w:hAnsi="Times New Roman" w:cs="Times New Roman"/>
                <w:sz w:val="20"/>
                <w:szCs w:val="20"/>
              </w:rPr>
              <w:t xml:space="preserve"> is supported</w:t>
            </w:r>
          </w:p>
          <w:p w14:paraId="779178E9" w14:textId="77777777" w:rsidR="00113F3A" w:rsidRPr="00B64047" w:rsidRDefault="00113F3A" w:rsidP="00113F3A">
            <w:pPr>
              <w:pStyle w:val="ListParagraph"/>
              <w:numPr>
                <w:ilvl w:val="2"/>
                <w:numId w:val="25"/>
              </w:numPr>
              <w:autoSpaceDE w:val="0"/>
              <w:autoSpaceDN w:val="0"/>
              <w:adjustRightInd w:val="0"/>
              <w:snapToGrid w:val="0"/>
              <w:ind w:firstLineChars="0"/>
              <w:jc w:val="both"/>
              <w:rPr>
                <w:rFonts w:ascii="Times New Roman" w:hAnsi="Times New Roman" w:cs="Times New Roman"/>
                <w:strike/>
                <w:sz w:val="20"/>
                <w:szCs w:val="20"/>
              </w:rPr>
            </w:pPr>
            <w:r w:rsidRPr="00B64047">
              <w:rPr>
                <w:rFonts w:ascii="Times New Roman" w:hAnsi="Times New Roman" w:cs="Times New Roman"/>
                <w:sz w:val="20"/>
                <w:szCs w:val="20"/>
              </w:rPr>
              <w:t>FFS details</w:t>
            </w:r>
          </w:p>
          <w:p w14:paraId="22D86BB2"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Other candidates are not precluded</w:t>
            </w:r>
          </w:p>
          <w:p w14:paraId="63A8589D"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mapping of PSCCH to frequency resources</w:t>
            </w:r>
          </w:p>
          <w:p w14:paraId="4C5C6DC7"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resource indication in time/frequency domain, e.g., how to handle using one RB set or multiple RB sets, etc.</w:t>
            </w:r>
          </w:p>
          <w:p w14:paraId="10EC56F8" w14:textId="77777777" w:rsidR="00113F3A" w:rsidRPr="00B64047" w:rsidRDefault="00113F3A" w:rsidP="00113F3A">
            <w:pPr>
              <w:rPr>
                <w:szCs w:val="20"/>
                <w:lang w:eastAsia="x-none"/>
              </w:rPr>
            </w:pPr>
          </w:p>
          <w:p w14:paraId="55D11C3E" w14:textId="77777777" w:rsidR="00113F3A" w:rsidRPr="00B64047" w:rsidRDefault="00113F3A" w:rsidP="00113F3A">
            <w:pPr>
              <w:rPr>
                <w:b/>
                <w:szCs w:val="20"/>
                <w:lang w:eastAsia="zh-CN"/>
              </w:rPr>
            </w:pPr>
            <w:r w:rsidRPr="00B64047">
              <w:rPr>
                <w:b/>
                <w:szCs w:val="20"/>
                <w:highlight w:val="green"/>
                <w:lang w:eastAsia="zh-CN"/>
              </w:rPr>
              <w:t>Agreement</w:t>
            </w:r>
          </w:p>
          <w:p w14:paraId="5235608C" w14:textId="77777777" w:rsidR="00113F3A" w:rsidRPr="00B64047" w:rsidRDefault="00113F3A" w:rsidP="00113F3A">
            <w:pPr>
              <w:rPr>
                <w:szCs w:val="20"/>
                <w:lang w:eastAsia="zh-CN"/>
              </w:rPr>
            </w:pPr>
            <w:r w:rsidRPr="00B64047">
              <w:rPr>
                <w:szCs w:val="20"/>
                <w:lang w:eastAsia="zh-CN"/>
              </w:rPr>
              <w:t>For slot structure in SL-U:</w:t>
            </w:r>
          </w:p>
          <w:p w14:paraId="64C5B585" w14:textId="77777777" w:rsidR="00113F3A" w:rsidRPr="00B64047" w:rsidRDefault="00113F3A" w:rsidP="00113F3A">
            <w:pPr>
              <w:pStyle w:val="ListParagraph"/>
              <w:numPr>
                <w:ilvl w:val="0"/>
                <w:numId w:val="26"/>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lastRenderedPageBreak/>
              <w:t>At least R16/R17 NR SL slot-based PSCCH/PSSCH transmission is supported</w:t>
            </w:r>
          </w:p>
          <w:p w14:paraId="0FD1A748" w14:textId="77777777" w:rsidR="00113F3A" w:rsidRPr="00B64047" w:rsidRDefault="00113F3A" w:rsidP="00113F3A">
            <w:pPr>
              <w:pStyle w:val="ListParagraph"/>
              <w:numPr>
                <w:ilvl w:val="1"/>
                <w:numId w:val="26"/>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whether/how to support additional starting symbol(s) within a slot for the PSCCH/PSSCH transmission</w:t>
            </w:r>
          </w:p>
          <w:p w14:paraId="790B2136" w14:textId="77777777" w:rsidR="00113F3A" w:rsidRPr="00B64047" w:rsidRDefault="00113F3A" w:rsidP="00113F3A">
            <w:pPr>
              <w:rPr>
                <w:szCs w:val="20"/>
                <w:lang w:eastAsia="x-none"/>
              </w:rPr>
            </w:pPr>
          </w:p>
          <w:p w14:paraId="3B060D54" w14:textId="77777777" w:rsidR="00113F3A" w:rsidRPr="00B64047" w:rsidRDefault="00113F3A" w:rsidP="00113F3A">
            <w:pPr>
              <w:rPr>
                <w:b/>
                <w:szCs w:val="20"/>
                <w:lang w:eastAsia="zh-CN"/>
              </w:rPr>
            </w:pPr>
            <w:r w:rsidRPr="00B64047">
              <w:rPr>
                <w:b/>
                <w:szCs w:val="20"/>
                <w:highlight w:val="green"/>
                <w:lang w:eastAsia="zh-CN"/>
              </w:rPr>
              <w:t>Agreement</w:t>
            </w:r>
          </w:p>
          <w:p w14:paraId="723A1AF7" w14:textId="77777777" w:rsidR="00113F3A" w:rsidRPr="00B64047" w:rsidRDefault="00113F3A" w:rsidP="00113F3A">
            <w:pPr>
              <w:rPr>
                <w:szCs w:val="20"/>
                <w:lang w:eastAsia="zh-CN"/>
              </w:rPr>
            </w:pPr>
            <w:r w:rsidRPr="00B64047">
              <w:rPr>
                <w:szCs w:val="20"/>
                <w:lang w:eastAsia="zh-CN"/>
              </w:rPr>
              <w:t>For PSFCH and SL-HARQ in SL-U:</w:t>
            </w:r>
          </w:p>
          <w:p w14:paraId="3A297290"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At least R16 NR SL PSFCH format 0 is supported</w:t>
            </w:r>
          </w:p>
          <w:p w14:paraId="631CC977" w14:textId="77777777" w:rsidR="00113F3A" w:rsidRPr="00B64047" w:rsidRDefault="00113F3A" w:rsidP="00113F3A">
            <w:pPr>
              <w:pStyle w:val="ListParagraph"/>
              <w:numPr>
                <w:ilvl w:val="1"/>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 to introduce new PSFCH format</w:t>
            </w:r>
          </w:p>
          <w:p w14:paraId="6269BB30"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how to meet OCB and PSD requirement for PSFCH transmission, e.g., using interlaced RB transmission, whether/how to avoid too small PSFCH capacity, etc.</w:t>
            </w:r>
          </w:p>
          <w:p w14:paraId="0D3EFBEE"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the locations of PSFCH resources, e.g., (pre-)configured, dynamically indicated, etc.</w:t>
            </w:r>
          </w:p>
          <w:p w14:paraId="4453849F"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whether/how to address PSFCH transmission dropping due to LBT failure, e.g., whether to have multiple PSFCH occasions for a PSSCH and the related PSSCH-PSFCH mapping relationship, impact on SL HARQ-ACK reporting to the gNB for Mode 1, etc.</w:t>
            </w:r>
          </w:p>
          <w:p w14:paraId="53139337" w14:textId="77777777" w:rsidR="00113F3A" w:rsidRPr="00B64047" w:rsidRDefault="00113F3A" w:rsidP="00113F3A">
            <w:pPr>
              <w:pStyle w:val="ListParagraph"/>
              <w:numPr>
                <w:ilvl w:val="0"/>
                <w:numId w:val="25"/>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 xml:space="preserve">FFS: whether/how to address PSFCH and related PSSCH in different COTs </w:t>
            </w:r>
          </w:p>
          <w:p w14:paraId="31037B73" w14:textId="77777777" w:rsidR="00113F3A" w:rsidRPr="00B64047" w:rsidRDefault="00113F3A" w:rsidP="00113F3A">
            <w:pPr>
              <w:rPr>
                <w:rFonts w:eastAsia="SimSun"/>
                <w:szCs w:val="20"/>
                <w:lang w:eastAsia="zh-CN"/>
              </w:rPr>
            </w:pPr>
          </w:p>
          <w:p w14:paraId="6DA3B5C7" w14:textId="77777777" w:rsidR="00113F3A" w:rsidRPr="00B64047" w:rsidRDefault="00113F3A" w:rsidP="00113F3A">
            <w:pPr>
              <w:rPr>
                <w:b/>
                <w:szCs w:val="20"/>
                <w:lang w:eastAsia="zh-CN"/>
              </w:rPr>
            </w:pPr>
            <w:r w:rsidRPr="00B64047">
              <w:rPr>
                <w:b/>
                <w:szCs w:val="20"/>
                <w:highlight w:val="green"/>
                <w:lang w:eastAsia="zh-CN"/>
              </w:rPr>
              <w:t>Agreement</w:t>
            </w:r>
          </w:p>
          <w:p w14:paraId="3C818CAD" w14:textId="77777777" w:rsidR="00113F3A" w:rsidRPr="00B64047" w:rsidRDefault="00113F3A" w:rsidP="00113F3A">
            <w:pPr>
              <w:rPr>
                <w:szCs w:val="20"/>
                <w:lang w:eastAsia="zh-CN"/>
              </w:rPr>
            </w:pPr>
            <w:r w:rsidRPr="00B64047">
              <w:rPr>
                <w:szCs w:val="20"/>
                <w:lang w:eastAsia="zh-CN"/>
              </w:rPr>
              <w:t>For S-SSB and synchronization in SL-U:</w:t>
            </w:r>
          </w:p>
          <w:p w14:paraId="50FEAC94" w14:textId="77777777" w:rsidR="00113F3A" w:rsidRPr="00B64047" w:rsidRDefault="00113F3A" w:rsidP="00113F3A">
            <w:pPr>
              <w:pStyle w:val="ListParagraph"/>
              <w:numPr>
                <w:ilvl w:val="0"/>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the time domain locations of S-SSB resources, e.g., whether/how to introduce more candidate occasions compared with R16/R17 NR SL design, etc.</w:t>
            </w:r>
          </w:p>
          <w:p w14:paraId="552F7A8A" w14:textId="77777777" w:rsidR="00113F3A" w:rsidRPr="00B64047" w:rsidRDefault="00113F3A" w:rsidP="00113F3A">
            <w:pPr>
              <w:pStyle w:val="ListParagraph"/>
              <w:numPr>
                <w:ilvl w:val="0"/>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Down-selection at least one of the following solutions to meet OCB and PSD requirement for S-SSB transmission</w:t>
            </w:r>
          </w:p>
          <w:p w14:paraId="197CD2A2" w14:textId="77777777" w:rsidR="00113F3A" w:rsidRPr="00B64047" w:rsidRDefault="00113F3A" w:rsidP="00113F3A">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1: Using interlaced RB transmission</w:t>
            </w:r>
          </w:p>
          <w:p w14:paraId="64A943CD" w14:textId="77777777" w:rsidR="00113F3A" w:rsidRPr="00B64047" w:rsidRDefault="00113F3A" w:rsidP="00113F3A">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2: S-SSB multiplexing with other SL transmissions in the same slot</w:t>
            </w:r>
          </w:p>
          <w:p w14:paraId="4C9AFD18" w14:textId="77777777" w:rsidR="00113F3A" w:rsidRPr="00B64047" w:rsidRDefault="00113F3A" w:rsidP="00113F3A">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3: Repetition of S-PSS/S-SSS/PSBCH in frequency domain</w:t>
            </w:r>
          </w:p>
          <w:p w14:paraId="70EC5197" w14:textId="77777777" w:rsidR="00113F3A" w:rsidRPr="00B64047" w:rsidRDefault="00113F3A" w:rsidP="00113F3A">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4: S-PSS/S-SSS/PSBCH with wider bandwidth</w:t>
            </w:r>
          </w:p>
          <w:p w14:paraId="3502FFD3" w14:textId="77777777" w:rsidR="00113F3A" w:rsidRPr="00B64047" w:rsidRDefault="00113F3A" w:rsidP="00113F3A">
            <w:pPr>
              <w:pStyle w:val="ListParagraph"/>
              <w:numPr>
                <w:ilvl w:val="0"/>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 to support 4 symbols S-SSB</w:t>
            </w:r>
          </w:p>
          <w:p w14:paraId="4F1CFFC4" w14:textId="77777777" w:rsidR="00113F3A" w:rsidRPr="00B64047" w:rsidRDefault="00113F3A" w:rsidP="00113F3A">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Note: 4 symbols S-SSB can be considered with options 1/2/3/4 above</w:t>
            </w:r>
          </w:p>
          <w:p w14:paraId="268CF24C" w14:textId="77777777" w:rsidR="00113F3A" w:rsidRPr="00B64047" w:rsidRDefault="00113F3A" w:rsidP="00113F3A">
            <w:pPr>
              <w:pStyle w:val="ListParagraph"/>
              <w:numPr>
                <w:ilvl w:val="0"/>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 the temporary exemption of OCB requirement is applicable for S-SSB transmission</w:t>
            </w:r>
          </w:p>
          <w:p w14:paraId="1E4A8716" w14:textId="52760065" w:rsidR="001A1969" w:rsidRPr="00B64047" w:rsidRDefault="00113F3A" w:rsidP="00113F3A">
            <w:pPr>
              <w:pStyle w:val="ListParagraph"/>
              <w:numPr>
                <w:ilvl w:val="0"/>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FFS whether any changes to R16/R17 NR SL synchronization procedure</w:t>
            </w:r>
          </w:p>
        </w:tc>
      </w:tr>
    </w:tbl>
    <w:p w14:paraId="568D140D" w14:textId="0E1209D1" w:rsidR="001A1969" w:rsidRPr="00B64047" w:rsidRDefault="001A1969" w:rsidP="00D33CB5">
      <w:pPr>
        <w:pStyle w:val="Header"/>
        <w:spacing w:before="120" w:after="60"/>
        <w:jc w:val="both"/>
        <w:rPr>
          <w:rFonts w:cs="Arial"/>
          <w:b w:val="0"/>
          <w:bCs/>
          <w:color w:val="000000" w:themeColor="text1"/>
          <w:szCs w:val="20"/>
          <w:lang w:val="en-GB"/>
        </w:rPr>
      </w:pPr>
      <w:r w:rsidRPr="00B64047">
        <w:rPr>
          <w:rFonts w:cs="Arial"/>
          <w:b w:val="0"/>
          <w:bCs/>
          <w:color w:val="000000" w:themeColor="text1"/>
          <w:szCs w:val="20"/>
        </w:rPr>
        <w:lastRenderedPageBreak/>
        <w:t xml:space="preserve">In this contribution, </w:t>
      </w:r>
      <w:r w:rsidR="00BF05A5" w:rsidRPr="00B64047">
        <w:rPr>
          <w:rFonts w:cs="Arial"/>
          <w:b w:val="0"/>
          <w:bCs/>
          <w:color w:val="000000" w:themeColor="text1"/>
          <w:szCs w:val="20"/>
        </w:rPr>
        <w:t>we will provide discussions and our views on the following technical topics:</w:t>
      </w:r>
    </w:p>
    <w:p w14:paraId="7D470F22" w14:textId="23C250F4" w:rsidR="001A1969" w:rsidRPr="00B64047" w:rsidRDefault="00F90AC6" w:rsidP="00AE7944">
      <w:pPr>
        <w:pStyle w:val="BodyText"/>
        <w:numPr>
          <w:ilvl w:val="0"/>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SL resource pool configuration in unlicensed channels</w:t>
      </w:r>
    </w:p>
    <w:p w14:paraId="2A1C9871" w14:textId="0789F3BA" w:rsidR="001A1969" w:rsidRPr="00B64047" w:rsidRDefault="005D0439" w:rsidP="00C769A8">
      <w:pPr>
        <w:pStyle w:val="BodyText"/>
        <w:numPr>
          <w:ilvl w:val="0"/>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Physical structure of SL</w:t>
      </w:r>
      <w:r w:rsidR="00F90AC6" w:rsidRPr="00B64047">
        <w:rPr>
          <w:rFonts w:ascii="Arial" w:eastAsia="SimSun" w:hAnsi="Arial" w:cs="Arial"/>
          <w:color w:val="000000" w:themeColor="text1"/>
          <w:szCs w:val="20"/>
          <w:lang w:eastAsia="zh-CN"/>
        </w:rPr>
        <w:t xml:space="preserve"> in unlicensed channels</w:t>
      </w:r>
    </w:p>
    <w:p w14:paraId="685F4765" w14:textId="5B7AFBF0" w:rsidR="00F90AC6" w:rsidRPr="00B64047" w:rsidRDefault="005D0439" w:rsidP="00F90AC6">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 xml:space="preserve">IRB based </w:t>
      </w:r>
      <w:r w:rsidR="00F90AC6" w:rsidRPr="00B64047">
        <w:rPr>
          <w:rFonts w:ascii="Arial" w:eastAsia="SimSun" w:hAnsi="Arial" w:cs="Arial"/>
          <w:color w:val="000000" w:themeColor="text1"/>
          <w:szCs w:val="20"/>
          <w:lang w:eastAsia="zh-CN"/>
        </w:rPr>
        <w:t>PSCCH/PSSCH</w:t>
      </w:r>
    </w:p>
    <w:p w14:paraId="77BDBCC0" w14:textId="6B00F9CA" w:rsidR="005D0439" w:rsidRPr="00B64047" w:rsidRDefault="005D0439" w:rsidP="00F90AC6">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hint="eastAsia"/>
          <w:color w:val="000000" w:themeColor="text1"/>
          <w:szCs w:val="20"/>
          <w:lang w:eastAsia="zh-CN"/>
        </w:rPr>
        <w:t>I</w:t>
      </w:r>
      <w:r w:rsidRPr="00B64047">
        <w:rPr>
          <w:rFonts w:ascii="Arial" w:eastAsia="SimSun" w:hAnsi="Arial" w:cs="Arial"/>
          <w:color w:val="000000" w:themeColor="text1"/>
          <w:szCs w:val="20"/>
          <w:lang w:eastAsia="zh-CN"/>
        </w:rPr>
        <w:t>RB based PSFCH</w:t>
      </w:r>
    </w:p>
    <w:p w14:paraId="26CD5A24" w14:textId="1F7BAC20" w:rsidR="00F90AC6" w:rsidRPr="00B64047" w:rsidRDefault="00F90AC6" w:rsidP="00F90AC6">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S-SSB</w:t>
      </w:r>
    </w:p>
    <w:p w14:paraId="66871746" w14:textId="4D55AF7D" w:rsidR="005D0439" w:rsidRPr="00B64047" w:rsidRDefault="005D0439" w:rsidP="00F90AC6">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hint="eastAsia"/>
          <w:color w:val="000000" w:themeColor="text1"/>
          <w:szCs w:val="20"/>
          <w:lang w:eastAsia="zh-CN"/>
        </w:rPr>
        <w:t>M</w:t>
      </w:r>
      <w:r w:rsidRPr="00B64047">
        <w:rPr>
          <w:rFonts w:ascii="Arial" w:eastAsia="SimSun" w:hAnsi="Arial" w:cs="Arial"/>
          <w:color w:val="000000" w:themeColor="text1"/>
          <w:szCs w:val="20"/>
          <w:lang w:eastAsia="zh-CN"/>
        </w:rPr>
        <w:t>ultiple starting position within a slot</w:t>
      </w:r>
    </w:p>
    <w:p w14:paraId="6B3A2327" w14:textId="4296C509" w:rsidR="005D0439" w:rsidRPr="00B64047" w:rsidRDefault="005D0439" w:rsidP="00F90AC6">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hint="eastAsia"/>
          <w:color w:val="000000" w:themeColor="text1"/>
          <w:szCs w:val="20"/>
          <w:lang w:eastAsia="zh-CN"/>
        </w:rPr>
        <w:t>M</w:t>
      </w:r>
      <w:r w:rsidRPr="00B64047">
        <w:rPr>
          <w:rFonts w:ascii="Arial" w:eastAsia="SimSun" w:hAnsi="Arial" w:cs="Arial"/>
          <w:color w:val="000000" w:themeColor="text1"/>
          <w:szCs w:val="20"/>
          <w:lang w:eastAsia="zh-CN"/>
        </w:rPr>
        <w:t>apping between sub-channel and IRB</w:t>
      </w:r>
    </w:p>
    <w:p w14:paraId="3B1CFB47" w14:textId="5FDD45D3" w:rsidR="002C725B" w:rsidRPr="00B64047" w:rsidRDefault="00F90AC6" w:rsidP="00C769A8">
      <w:pPr>
        <w:pStyle w:val="BodyText"/>
        <w:numPr>
          <w:ilvl w:val="0"/>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PHY procedures</w:t>
      </w:r>
    </w:p>
    <w:p w14:paraId="426C1D97" w14:textId="66E9F1A6" w:rsidR="000D0272" w:rsidRPr="00B64047" w:rsidRDefault="00F90AC6" w:rsidP="00505FEE">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Effect</w:t>
      </w:r>
      <w:r w:rsidR="007933D6" w:rsidRPr="00B64047">
        <w:rPr>
          <w:rFonts w:ascii="Arial" w:eastAsia="SimSun" w:hAnsi="Arial" w:cs="Arial"/>
          <w:color w:val="000000" w:themeColor="text1"/>
          <w:szCs w:val="20"/>
          <w:lang w:eastAsia="zh-CN"/>
        </w:rPr>
        <w:t>s</w:t>
      </w:r>
      <w:r w:rsidRPr="00B64047">
        <w:rPr>
          <w:rFonts w:ascii="Arial" w:eastAsia="SimSun" w:hAnsi="Arial" w:cs="Arial"/>
          <w:color w:val="000000" w:themeColor="text1"/>
          <w:szCs w:val="20"/>
          <w:lang w:eastAsia="zh-CN"/>
        </w:rPr>
        <w:t xml:space="preserve"> of LBT failure</w:t>
      </w:r>
      <w:r w:rsidR="004D47E0" w:rsidRPr="00B64047">
        <w:rPr>
          <w:rFonts w:ascii="Arial" w:eastAsia="SimSun" w:hAnsi="Arial" w:cs="Arial"/>
          <w:color w:val="000000" w:themeColor="text1"/>
          <w:szCs w:val="20"/>
          <w:lang w:eastAsia="zh-CN"/>
        </w:rPr>
        <w:t xml:space="preserve"> </w:t>
      </w:r>
      <w:r w:rsidR="004D47E0" w:rsidRPr="00B64047">
        <w:rPr>
          <w:rFonts w:ascii="Arial" w:eastAsia="SimSun" w:hAnsi="Arial" w:cs="Arial" w:hint="eastAsia"/>
          <w:color w:val="000000" w:themeColor="text1"/>
          <w:szCs w:val="20"/>
          <w:lang w:eastAsia="zh-CN"/>
        </w:rPr>
        <w:t>on</w:t>
      </w:r>
      <w:r w:rsidR="004D47E0" w:rsidRPr="00B64047">
        <w:rPr>
          <w:rFonts w:ascii="Arial" w:eastAsia="SimSun" w:hAnsi="Arial" w:cs="Arial"/>
          <w:color w:val="000000" w:themeColor="text1"/>
          <w:szCs w:val="20"/>
          <w:lang w:eastAsia="zh-CN"/>
        </w:rPr>
        <w:t xml:space="preserve"> </w:t>
      </w:r>
      <w:r w:rsidR="000D0272" w:rsidRPr="00B64047">
        <w:rPr>
          <w:rFonts w:ascii="Arial" w:eastAsia="SimSun" w:hAnsi="Arial" w:cs="Arial"/>
          <w:color w:val="000000" w:themeColor="text1"/>
          <w:szCs w:val="20"/>
          <w:lang w:eastAsia="zh-CN"/>
        </w:rPr>
        <w:t>PSCCH/PSSCH</w:t>
      </w:r>
      <w:r w:rsidR="00611D24" w:rsidRPr="00B64047">
        <w:rPr>
          <w:rFonts w:ascii="Arial" w:eastAsia="SimSun" w:hAnsi="Arial" w:cs="Arial"/>
          <w:color w:val="000000" w:themeColor="text1"/>
          <w:szCs w:val="20"/>
          <w:lang w:eastAsia="zh-CN"/>
        </w:rPr>
        <w:t>/ PSFCH/S-SSB</w:t>
      </w:r>
      <w:r w:rsidR="007933D6" w:rsidRPr="00B64047">
        <w:rPr>
          <w:rFonts w:ascii="Arial" w:eastAsia="SimSun" w:hAnsi="Arial" w:cs="Arial"/>
          <w:color w:val="000000" w:themeColor="text1"/>
          <w:szCs w:val="20"/>
          <w:lang w:eastAsia="zh-CN"/>
        </w:rPr>
        <w:t xml:space="preserve"> </w:t>
      </w:r>
      <w:r w:rsidR="004D47E0" w:rsidRPr="00B64047">
        <w:rPr>
          <w:rFonts w:ascii="Arial" w:eastAsia="SimSun" w:hAnsi="Arial" w:cs="Arial"/>
          <w:color w:val="000000" w:themeColor="text1"/>
          <w:szCs w:val="20"/>
          <w:lang w:eastAsia="zh-CN"/>
        </w:rPr>
        <w:t>transmission</w:t>
      </w:r>
    </w:p>
    <w:p w14:paraId="7A12ED5D" w14:textId="6A92C7D6" w:rsidR="00F90AC6" w:rsidRPr="00B64047" w:rsidRDefault="00F90AC6" w:rsidP="00F90AC6">
      <w:pPr>
        <w:pStyle w:val="BodyText"/>
        <w:numPr>
          <w:ilvl w:val="1"/>
          <w:numId w:val="9"/>
        </w:numPr>
        <w:spacing w:after="60"/>
        <w:rPr>
          <w:rFonts w:ascii="Arial" w:eastAsia="SimSun" w:hAnsi="Arial" w:cs="Arial"/>
          <w:color w:val="000000" w:themeColor="text1"/>
          <w:szCs w:val="20"/>
          <w:lang w:eastAsia="zh-CN"/>
        </w:rPr>
      </w:pPr>
      <w:r w:rsidRPr="00B64047">
        <w:rPr>
          <w:rFonts w:ascii="Arial" w:eastAsia="SimSun" w:hAnsi="Arial" w:cs="Arial"/>
          <w:color w:val="000000" w:themeColor="text1"/>
          <w:szCs w:val="20"/>
          <w:lang w:eastAsia="zh-CN"/>
        </w:rPr>
        <w:t xml:space="preserve">CBR measurement </w:t>
      </w:r>
      <w:r w:rsidR="000D0272" w:rsidRPr="00B64047">
        <w:rPr>
          <w:rFonts w:ascii="Arial" w:eastAsia="SimSun" w:hAnsi="Arial" w:cs="Arial"/>
          <w:color w:val="000000" w:themeColor="text1"/>
          <w:szCs w:val="20"/>
          <w:lang w:eastAsia="zh-CN"/>
        </w:rPr>
        <w:t>for</w:t>
      </w:r>
      <w:r w:rsidRPr="00B64047">
        <w:rPr>
          <w:rFonts w:ascii="Arial" w:eastAsia="SimSun" w:hAnsi="Arial" w:cs="Arial"/>
          <w:color w:val="000000" w:themeColor="text1"/>
          <w:szCs w:val="20"/>
          <w:lang w:eastAsia="zh-CN"/>
        </w:rPr>
        <w:t xml:space="preserve"> congestion control </w:t>
      </w:r>
      <w:r w:rsidR="000D0272" w:rsidRPr="00B64047">
        <w:rPr>
          <w:rFonts w:ascii="Arial" w:eastAsia="SimSun" w:hAnsi="Arial" w:cs="Arial"/>
          <w:color w:val="000000" w:themeColor="text1"/>
          <w:szCs w:val="20"/>
          <w:lang w:eastAsia="zh-CN"/>
        </w:rPr>
        <w:t>in unlicensed channels</w:t>
      </w:r>
    </w:p>
    <w:p w14:paraId="0FB37B0D" w14:textId="0A038EA0" w:rsidR="001A1969" w:rsidRDefault="001A1969" w:rsidP="001A1969">
      <w:pPr>
        <w:pStyle w:val="Header"/>
        <w:rPr>
          <w:rFonts w:eastAsia="DengXian" w:cs="Arial"/>
          <w:szCs w:val="20"/>
        </w:rPr>
      </w:pPr>
    </w:p>
    <w:p w14:paraId="458347CC" w14:textId="77777777" w:rsidR="008A69E3" w:rsidRPr="00B64047" w:rsidRDefault="008A69E3" w:rsidP="001A1969">
      <w:pPr>
        <w:pStyle w:val="Header"/>
        <w:rPr>
          <w:rFonts w:eastAsia="DengXian" w:cs="Arial"/>
          <w:szCs w:val="20"/>
        </w:rPr>
      </w:pPr>
    </w:p>
    <w:p w14:paraId="73846621" w14:textId="77777777" w:rsidR="001A1969" w:rsidRPr="008A69E3" w:rsidRDefault="001A1969" w:rsidP="008A69E3">
      <w:pPr>
        <w:spacing w:after="240"/>
        <w:rPr>
          <w:rFonts w:ascii="Arial" w:hAnsi="Arial" w:cs="Arial"/>
          <w:b/>
          <w:sz w:val="24"/>
        </w:rPr>
      </w:pPr>
      <w:r w:rsidRPr="008A69E3">
        <w:rPr>
          <w:rFonts w:ascii="Arial" w:hAnsi="Arial" w:cs="Arial"/>
          <w:b/>
          <w:sz w:val="24"/>
        </w:rPr>
        <w:t>2. D</w:t>
      </w:r>
      <w:r w:rsidRPr="008A69E3">
        <w:rPr>
          <w:rFonts w:ascii="Arial" w:hAnsi="Arial" w:cs="Arial"/>
          <w:b/>
          <w:sz w:val="24"/>
          <w:lang w:eastAsia="zh-CN"/>
        </w:rPr>
        <w:t>iscussion</w:t>
      </w:r>
    </w:p>
    <w:p w14:paraId="394EF9F9" w14:textId="155AB428" w:rsidR="001A1969" w:rsidRPr="008A69E3" w:rsidRDefault="001A1969" w:rsidP="008A69E3">
      <w:pPr>
        <w:spacing w:after="240"/>
        <w:rPr>
          <w:rFonts w:ascii="Arial" w:hAnsi="Arial" w:cs="Arial"/>
          <w:b/>
          <w:sz w:val="22"/>
          <w:szCs w:val="22"/>
          <w:lang w:eastAsia="zh-CN"/>
        </w:rPr>
      </w:pPr>
      <w:r w:rsidRPr="008A69E3">
        <w:rPr>
          <w:rFonts w:ascii="Arial" w:hAnsi="Arial" w:cs="Arial"/>
          <w:b/>
          <w:sz w:val="22"/>
          <w:szCs w:val="22"/>
          <w:lang w:eastAsia="zh-CN"/>
        </w:rPr>
        <w:t>2.</w:t>
      </w:r>
      <w:r w:rsidR="00FA1A4A" w:rsidRPr="008A69E3">
        <w:rPr>
          <w:rFonts w:ascii="Arial" w:hAnsi="Arial" w:cs="Arial"/>
          <w:b/>
          <w:sz w:val="22"/>
          <w:szCs w:val="22"/>
          <w:lang w:eastAsia="zh-CN"/>
        </w:rPr>
        <w:t>1</w:t>
      </w:r>
      <w:r w:rsidRPr="008A69E3">
        <w:rPr>
          <w:rFonts w:ascii="Arial" w:hAnsi="Arial" w:cs="Arial"/>
          <w:b/>
          <w:sz w:val="22"/>
          <w:szCs w:val="22"/>
          <w:lang w:eastAsia="zh-CN"/>
        </w:rPr>
        <w:t xml:space="preserve"> </w:t>
      </w:r>
      <w:r w:rsidR="000D0272" w:rsidRPr="008A69E3">
        <w:rPr>
          <w:rFonts w:ascii="Arial" w:hAnsi="Arial" w:cs="Arial"/>
          <w:b/>
          <w:sz w:val="22"/>
          <w:szCs w:val="22"/>
          <w:lang w:eastAsia="zh-CN"/>
        </w:rPr>
        <w:t>NR sidelink resource</w:t>
      </w:r>
      <w:r w:rsidR="00976611" w:rsidRPr="008A69E3">
        <w:rPr>
          <w:rFonts w:ascii="Arial" w:hAnsi="Arial" w:cs="Arial"/>
          <w:b/>
          <w:sz w:val="22"/>
          <w:szCs w:val="22"/>
          <w:lang w:eastAsia="zh-CN"/>
        </w:rPr>
        <w:t xml:space="preserve"> pool</w:t>
      </w:r>
      <w:r w:rsidR="000D0272" w:rsidRPr="008A69E3">
        <w:rPr>
          <w:rFonts w:ascii="Arial" w:hAnsi="Arial" w:cs="Arial"/>
          <w:b/>
          <w:sz w:val="22"/>
          <w:szCs w:val="22"/>
          <w:lang w:eastAsia="zh-CN"/>
        </w:rPr>
        <w:t xml:space="preserve"> configuration in unlicensed channels</w:t>
      </w:r>
      <w:r w:rsidR="00BF05A5" w:rsidRPr="008A69E3">
        <w:rPr>
          <w:rFonts w:ascii="Arial" w:hAnsi="Arial" w:cs="Arial"/>
          <w:b/>
          <w:sz w:val="22"/>
          <w:szCs w:val="22"/>
          <w:lang w:eastAsia="zh-CN"/>
        </w:rPr>
        <w:t xml:space="preserve"> </w:t>
      </w:r>
    </w:p>
    <w:p w14:paraId="24F17CE8" w14:textId="0AB1DA23" w:rsidR="000D0272" w:rsidRPr="00B64047" w:rsidRDefault="000F68AE" w:rsidP="001A1969">
      <w:pPr>
        <w:numPr>
          <w:ilvl w:val="0"/>
          <w:numId w:val="10"/>
        </w:numPr>
        <w:spacing w:after="120"/>
        <w:rPr>
          <w:rFonts w:ascii="Arial" w:hAnsi="Arial" w:cs="Arial"/>
          <w:b/>
          <w:szCs w:val="20"/>
          <w:lang w:eastAsia="zh-CN"/>
        </w:rPr>
      </w:pPr>
      <w:r w:rsidRPr="00B64047">
        <w:rPr>
          <w:rFonts w:ascii="Arial" w:hAnsi="Arial" w:cs="Arial"/>
          <w:b/>
          <w:szCs w:val="20"/>
          <w:lang w:eastAsia="zh-CN"/>
        </w:rPr>
        <w:t>R</w:t>
      </w:r>
      <w:r w:rsidR="006157EC" w:rsidRPr="00B64047">
        <w:rPr>
          <w:rFonts w:ascii="Arial" w:hAnsi="Arial" w:cs="Arial"/>
          <w:b/>
          <w:szCs w:val="20"/>
          <w:lang w:eastAsia="zh-CN"/>
        </w:rPr>
        <w:t>esource pool configuration</w:t>
      </w:r>
      <w:r w:rsidR="003E781B">
        <w:rPr>
          <w:rFonts w:ascii="Arial" w:hAnsi="Arial" w:cs="Arial"/>
          <w:b/>
          <w:szCs w:val="20"/>
          <w:lang w:eastAsia="zh-CN"/>
        </w:rPr>
        <w:t xml:space="preserve"> with RB set(s)</w:t>
      </w:r>
    </w:p>
    <w:p w14:paraId="09668A8C" w14:textId="77777777" w:rsidR="00976611" w:rsidRDefault="00976611" w:rsidP="00976611">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In RAN1#109-e meeting, it was agreed to support that at least one SL resource pool can be (pre-)configured to include integer number of RB sets. There is one issue left for further study about SL resource pool including sub-set of PRBs of one RB set. When the carrier bandwidth is 20MHz which includes only one RB set, configuring only one SL resource pool on the 20MHz cannot efficiently utilize the frequency band resources. Since it is agreed to support IRB structure, it would be flexible to configure multiple SL resource pools mapping with different IRBs within one RB set. Furthermore, it can be further studied on how to mapping different IRBs to the resource pools, e.g. continuous or non-continuous IRBs to one resource pool.</w:t>
      </w:r>
    </w:p>
    <w:p w14:paraId="0AD0DACC" w14:textId="6ED20480" w:rsidR="00976611" w:rsidRPr="008A69E3" w:rsidRDefault="00976611" w:rsidP="008A69E3">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lastRenderedPageBreak/>
        <w:t xml:space="preserve">Proposal </w:t>
      </w:r>
      <w:r>
        <w:rPr>
          <w:rFonts w:ascii="Arial" w:eastAsiaTheme="minorEastAsia" w:hAnsi="Arial" w:cs="Arial"/>
          <w:b/>
          <w:bCs/>
          <w:i/>
          <w:szCs w:val="20"/>
          <w:lang w:eastAsia="zh-CN"/>
        </w:rPr>
        <w:t>1</w:t>
      </w:r>
      <w:r w:rsidRPr="00B64047">
        <w:rPr>
          <w:rFonts w:ascii="Arial" w:eastAsiaTheme="minorEastAsia" w:hAnsi="Arial" w:cs="Arial"/>
          <w:b/>
          <w:bCs/>
          <w:i/>
          <w:szCs w:val="20"/>
          <w:lang w:eastAsia="zh-CN"/>
        </w:rPr>
        <w:t xml:space="preserve">: For Rel-18 SL-U, </w:t>
      </w:r>
      <w:r>
        <w:rPr>
          <w:rFonts w:ascii="Arial" w:eastAsiaTheme="minorEastAsia" w:hAnsi="Arial" w:cs="Arial"/>
          <w:b/>
          <w:bCs/>
          <w:i/>
          <w:szCs w:val="20"/>
          <w:lang w:eastAsia="zh-CN"/>
        </w:rPr>
        <w:t>it can be studied to support SL resource pool including sub-set PRBs of one RB set. It can also be considered on how to map the PRBs of one RB set to different SL resource pools.</w:t>
      </w:r>
    </w:p>
    <w:p w14:paraId="74918CB3" w14:textId="6DA30A99" w:rsidR="00855EE9" w:rsidRPr="00B64047" w:rsidRDefault="00855EE9" w:rsidP="00855EE9">
      <w:pPr>
        <w:numPr>
          <w:ilvl w:val="0"/>
          <w:numId w:val="10"/>
        </w:numPr>
        <w:spacing w:after="120"/>
        <w:rPr>
          <w:rFonts w:ascii="Arial" w:hAnsi="Arial" w:cs="Arial"/>
          <w:b/>
          <w:szCs w:val="20"/>
          <w:lang w:eastAsia="zh-CN"/>
        </w:rPr>
      </w:pPr>
      <w:r>
        <w:rPr>
          <w:rFonts w:ascii="Arial" w:hAnsi="Arial" w:cs="Arial"/>
          <w:b/>
          <w:szCs w:val="20"/>
          <w:lang w:eastAsia="zh-CN"/>
        </w:rPr>
        <w:t>Sub-channel defined in r</w:t>
      </w:r>
      <w:r w:rsidRPr="00B64047">
        <w:rPr>
          <w:rFonts w:ascii="Arial" w:hAnsi="Arial" w:cs="Arial"/>
          <w:b/>
          <w:szCs w:val="20"/>
          <w:lang w:eastAsia="zh-CN"/>
        </w:rPr>
        <w:t>esource p</w:t>
      </w:r>
      <w:r>
        <w:rPr>
          <w:rFonts w:ascii="Arial" w:hAnsi="Arial" w:cs="Arial"/>
          <w:b/>
          <w:szCs w:val="20"/>
          <w:lang w:eastAsia="zh-CN"/>
        </w:rPr>
        <w:t>ool</w:t>
      </w:r>
    </w:p>
    <w:p w14:paraId="404B706E" w14:textId="77777777" w:rsidR="000909DA" w:rsidRDefault="000909DA" w:rsidP="000909DA">
      <w:pPr>
        <w:spacing w:after="120"/>
        <w:jc w:val="both"/>
        <w:rPr>
          <w:rFonts w:ascii="Arial" w:eastAsiaTheme="minorEastAsia" w:hAnsi="Arial" w:cs="Arial"/>
          <w:bCs/>
          <w:szCs w:val="20"/>
          <w:lang w:val="en-GB" w:eastAsia="zh-CN"/>
        </w:rPr>
      </w:pPr>
      <w:r>
        <w:rPr>
          <w:rFonts w:ascii="Arial" w:eastAsiaTheme="minorEastAsia" w:hAnsi="Arial" w:cs="Arial" w:hint="eastAsia"/>
          <w:bCs/>
          <w:szCs w:val="20"/>
          <w:lang w:val="en-GB" w:eastAsia="zh-CN"/>
        </w:rPr>
        <w:t>I</w:t>
      </w:r>
      <w:r>
        <w:rPr>
          <w:rFonts w:ascii="Arial" w:eastAsiaTheme="minorEastAsia" w:hAnsi="Arial" w:cs="Arial"/>
          <w:bCs/>
          <w:szCs w:val="20"/>
          <w:lang w:val="en-GB" w:eastAsia="zh-CN"/>
        </w:rPr>
        <w:t>n a SL resource pool, if sub-channel is supported, how to map sub-channel with IRB may have impact on SL transmission processing. In one RB set, different IRB may contain different number of PRBs, which leads to different sizes of PRBs between two sub-channels in a SL resource pool. It is supported that a TB can be transmitted multiple times in SL, consuming different number of PRBs for each transmission of a TB may have different TBS, which causes the TB un-decodable by the Rx UE. For example, the initial transmission of a TB occupies sub-channel #1 which is mapped with IRB #1 including 11 PRBs, while the retransmission of the TB occupies sub-channel #2 which is mapped with IRB #2 including 10 PRBs. The number of PRBs directly impact on the determination of TBS.</w:t>
      </w:r>
    </w:p>
    <w:p w14:paraId="2924FDB6" w14:textId="77777777" w:rsidR="000909DA" w:rsidRPr="00B64047" w:rsidRDefault="000909DA" w:rsidP="000909DA">
      <w:pPr>
        <w:spacing w:after="120"/>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2: For Rel-18 SL-U, </w:t>
      </w:r>
      <w:r>
        <w:rPr>
          <w:rFonts w:ascii="Arial" w:eastAsiaTheme="minorEastAsia" w:hAnsi="Arial" w:cs="Arial"/>
          <w:b/>
          <w:bCs/>
          <w:i/>
          <w:szCs w:val="20"/>
          <w:lang w:eastAsia="zh-CN"/>
        </w:rPr>
        <w:t>the impact on sub-channel size and number of sub-channels in a SL resource pool should be studied.</w:t>
      </w:r>
    </w:p>
    <w:p w14:paraId="7C9D7982" w14:textId="46F5DBEA" w:rsidR="000909DA" w:rsidRDefault="000909DA" w:rsidP="00A62318">
      <w:pPr>
        <w:spacing w:after="120"/>
        <w:jc w:val="both"/>
        <w:rPr>
          <w:rFonts w:ascii="Arial" w:eastAsiaTheme="minorEastAsia" w:hAnsi="Arial" w:cs="Arial"/>
          <w:bCs/>
          <w:szCs w:val="20"/>
          <w:lang w:eastAsia="zh-CN"/>
        </w:rPr>
      </w:pPr>
    </w:p>
    <w:p w14:paraId="34E16456" w14:textId="67F6961A" w:rsidR="00204374" w:rsidRPr="00B64047" w:rsidRDefault="00204374" w:rsidP="00204374">
      <w:pPr>
        <w:numPr>
          <w:ilvl w:val="0"/>
          <w:numId w:val="10"/>
        </w:numPr>
        <w:spacing w:after="120"/>
        <w:rPr>
          <w:rFonts w:ascii="Arial" w:hAnsi="Arial" w:cs="Arial"/>
          <w:b/>
          <w:szCs w:val="20"/>
          <w:lang w:eastAsia="zh-CN"/>
        </w:rPr>
      </w:pPr>
      <w:r>
        <w:rPr>
          <w:rFonts w:ascii="Arial" w:hAnsi="Arial" w:cs="Arial"/>
          <w:b/>
          <w:szCs w:val="20"/>
          <w:lang w:eastAsia="zh-CN"/>
        </w:rPr>
        <w:t>PRBs within Guard Band</w:t>
      </w:r>
    </w:p>
    <w:p w14:paraId="46D896CB" w14:textId="77777777" w:rsidR="00A03503" w:rsidRDefault="00A03503" w:rsidP="00A03503">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It was agreed to include PRBs within intra-cell GB (guard band) of two adjacent RB sets if the SL resource pool includes the two adjacent RB sets. How to allocate and utilize those PRBs in GB should also be studied. For example, which RB set should include the whole or partial PRBs in GB. How to count or map the PRB indexes as IRB indexes to CRB indexes. Whether all of SL related transmission, e.g. PSCCH/PSSCH/PSFCH, are appropriate to use the PRBs in GB.</w:t>
      </w:r>
    </w:p>
    <w:p w14:paraId="7E1DC65B" w14:textId="77777777" w:rsidR="00A03503" w:rsidRDefault="00A03503" w:rsidP="00A03503">
      <w:pPr>
        <w:spacing w:after="120"/>
        <w:jc w:val="both"/>
        <w:rPr>
          <w:rFonts w:ascii="Arial" w:eastAsiaTheme="minorEastAsia" w:hAnsi="Arial" w:cs="Arial"/>
          <w:bCs/>
          <w:szCs w:val="20"/>
          <w:lang w:val="en-GB"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3</w:t>
      </w:r>
      <w:r w:rsidRPr="00B64047">
        <w:rPr>
          <w:rFonts w:ascii="Arial" w:eastAsiaTheme="minorEastAsia" w:hAnsi="Arial" w:cs="Arial"/>
          <w:b/>
          <w:bCs/>
          <w:i/>
          <w:szCs w:val="20"/>
          <w:lang w:eastAsia="zh-CN"/>
        </w:rPr>
        <w:t xml:space="preserve">: </w:t>
      </w:r>
      <w:r>
        <w:rPr>
          <w:rFonts w:ascii="Arial" w:eastAsiaTheme="minorEastAsia" w:hAnsi="Arial" w:cs="Arial"/>
          <w:b/>
          <w:bCs/>
          <w:i/>
          <w:szCs w:val="20"/>
          <w:lang w:eastAsia="zh-CN"/>
        </w:rPr>
        <w:t>For Rel-18 SL-U, how to use the PRBs within intra-cell guard band of two adjacent RB sets in one SL resource pool should be studied.</w:t>
      </w:r>
    </w:p>
    <w:p w14:paraId="0879E1D0" w14:textId="0AC69871" w:rsidR="00A03503" w:rsidRDefault="00A03503" w:rsidP="00A62318">
      <w:pPr>
        <w:spacing w:after="120"/>
        <w:jc w:val="both"/>
        <w:rPr>
          <w:rFonts w:ascii="Arial" w:eastAsiaTheme="minorEastAsia" w:hAnsi="Arial" w:cs="Arial"/>
          <w:bCs/>
          <w:szCs w:val="20"/>
          <w:lang w:val="en-GB" w:eastAsia="zh-CN"/>
        </w:rPr>
      </w:pPr>
    </w:p>
    <w:p w14:paraId="211BC468" w14:textId="43F0A2DA" w:rsidR="004A55F3" w:rsidRPr="00B64047" w:rsidRDefault="004A55F3" w:rsidP="004A55F3">
      <w:pPr>
        <w:numPr>
          <w:ilvl w:val="0"/>
          <w:numId w:val="10"/>
        </w:numPr>
        <w:spacing w:after="120"/>
        <w:rPr>
          <w:rFonts w:ascii="Arial" w:hAnsi="Arial" w:cs="Arial"/>
          <w:b/>
          <w:szCs w:val="20"/>
          <w:lang w:eastAsia="zh-CN"/>
        </w:rPr>
      </w:pPr>
      <w:r>
        <w:rPr>
          <w:rFonts w:ascii="Arial" w:hAnsi="Arial" w:cs="Arial"/>
          <w:b/>
          <w:szCs w:val="20"/>
          <w:lang w:eastAsia="zh-CN"/>
        </w:rPr>
        <w:t>Resource pool configuration</w:t>
      </w:r>
      <w:r w:rsidR="005B2000">
        <w:rPr>
          <w:rFonts w:ascii="Arial" w:hAnsi="Arial" w:cs="Arial"/>
          <w:b/>
          <w:szCs w:val="20"/>
          <w:lang w:eastAsia="zh-CN"/>
        </w:rPr>
        <w:t xml:space="preserve"> with S-SSB</w:t>
      </w:r>
      <w:r>
        <w:rPr>
          <w:rFonts w:ascii="Arial" w:hAnsi="Arial" w:cs="Arial"/>
          <w:b/>
          <w:szCs w:val="20"/>
          <w:lang w:eastAsia="zh-CN"/>
        </w:rPr>
        <w:t xml:space="preserve"> slots exclusion</w:t>
      </w:r>
    </w:p>
    <w:p w14:paraId="41EA41D5" w14:textId="77777777" w:rsidR="00C7555D" w:rsidRDefault="00C7555D" w:rsidP="00C7555D">
      <w:pPr>
        <w:spacing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From Rel-14 LTE V2X to Rel-17 NR eSL, S-SSB sub-frames/slots are excluded from the SL resource pool to avoid interference between S-SSB and PSCCH/PSSCH. The legacy S-SSB slot design in Rel-16/17 is preferred to be reused in Rel-18 SL as well as the exclusion rule from the SL resource pool. If such exclusion rule is changed, e.g. SL resource pool can include S-SSB slots, it may need lots of effort on the specification work in Rel-18 SL, such as resource selection/reservation procedure and half-duplex issue. Even a new S-SSB slot structure may be selected from the 4 options as agreed in last meeting, the same exclusion rule in legacy should also be followed.</w:t>
      </w:r>
    </w:p>
    <w:p w14:paraId="52EC721A" w14:textId="3269942F" w:rsidR="00C7555D" w:rsidRDefault="00C7555D" w:rsidP="008A69E3">
      <w:pPr>
        <w:spacing w:after="12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4</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Rel-16/Rel-17 NR SL S-SSB slots and new S-SSB slots (if supported) are excluded from SL resource pool.</w:t>
      </w:r>
    </w:p>
    <w:p w14:paraId="1766AE76" w14:textId="77777777" w:rsidR="008A69E3" w:rsidRDefault="008A69E3" w:rsidP="008A69E3">
      <w:pPr>
        <w:spacing w:after="120"/>
        <w:jc w:val="both"/>
        <w:rPr>
          <w:rFonts w:ascii="Arial" w:eastAsiaTheme="minorEastAsia" w:hAnsi="Arial" w:cs="Arial"/>
          <w:bCs/>
          <w:szCs w:val="20"/>
          <w:lang w:val="en-GB" w:eastAsia="zh-CN"/>
        </w:rPr>
      </w:pPr>
    </w:p>
    <w:p w14:paraId="53ED3A55" w14:textId="77777777" w:rsidR="00C656C8" w:rsidRPr="00B64047" w:rsidRDefault="00C656C8" w:rsidP="00C656C8">
      <w:pPr>
        <w:numPr>
          <w:ilvl w:val="0"/>
          <w:numId w:val="10"/>
        </w:numPr>
        <w:spacing w:after="120"/>
        <w:rPr>
          <w:rFonts w:ascii="Arial" w:hAnsi="Arial" w:cs="Arial"/>
          <w:b/>
          <w:szCs w:val="20"/>
          <w:lang w:eastAsia="zh-CN"/>
        </w:rPr>
      </w:pPr>
      <w:r>
        <w:rPr>
          <w:rFonts w:ascii="Arial" w:hAnsi="Arial" w:cs="Arial"/>
          <w:b/>
          <w:szCs w:val="20"/>
          <w:lang w:eastAsia="zh-CN"/>
        </w:rPr>
        <w:t>Resource pool configuration with bitmap indication</w:t>
      </w:r>
    </w:p>
    <w:p w14:paraId="63CDBB1A" w14:textId="22C949F8" w:rsidR="00A62318" w:rsidRPr="00B64047" w:rsidRDefault="00542333" w:rsidP="00577EE3">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The resource pool configuration in Rel-18 SL can also follow the design principle </w:t>
      </w:r>
      <w:r w:rsidR="00912332" w:rsidRPr="00B64047">
        <w:rPr>
          <w:rFonts w:ascii="Arial" w:eastAsiaTheme="minorEastAsia" w:hAnsi="Arial" w:cs="Arial"/>
          <w:bCs/>
          <w:szCs w:val="20"/>
          <w:lang w:eastAsia="zh-CN"/>
        </w:rPr>
        <w:t xml:space="preserve">of resource pool configuration </w:t>
      </w:r>
      <w:r w:rsidRPr="00B64047">
        <w:rPr>
          <w:rFonts w:ascii="Arial" w:eastAsiaTheme="minorEastAsia" w:hAnsi="Arial" w:cs="Arial"/>
          <w:bCs/>
          <w:szCs w:val="20"/>
          <w:lang w:eastAsia="zh-CN"/>
        </w:rPr>
        <w:t xml:space="preserve">in </w:t>
      </w:r>
      <w:r w:rsidR="000C526B" w:rsidRPr="00B64047">
        <w:rPr>
          <w:rFonts w:ascii="Arial" w:eastAsiaTheme="minorEastAsia" w:hAnsi="Arial" w:cs="Arial"/>
          <w:bCs/>
          <w:szCs w:val="20"/>
          <w:lang w:eastAsia="zh-CN"/>
        </w:rPr>
        <w:t>Rel-16 NR V2X.</w:t>
      </w:r>
      <w:r w:rsidR="00C51D4B" w:rsidRPr="00B64047">
        <w:rPr>
          <w:rFonts w:ascii="Arial" w:eastAsiaTheme="minorEastAsia" w:hAnsi="Arial" w:cs="Arial"/>
          <w:bCs/>
          <w:szCs w:val="20"/>
          <w:lang w:eastAsia="zh-CN"/>
        </w:rPr>
        <w:t xml:space="preserve"> </w:t>
      </w:r>
      <w:r w:rsidR="00C51D4B" w:rsidRPr="00B64047">
        <w:rPr>
          <w:rFonts w:ascii="Arial" w:eastAsiaTheme="minorEastAsia" w:hAnsi="Arial" w:cs="Arial" w:hint="eastAsia"/>
          <w:bCs/>
          <w:szCs w:val="20"/>
          <w:lang w:eastAsia="zh-CN"/>
        </w:rPr>
        <w:t>A</w:t>
      </w:r>
      <w:r w:rsidR="00C51D4B" w:rsidRPr="00B64047">
        <w:rPr>
          <w:rFonts w:ascii="Arial" w:eastAsiaTheme="minorEastAsia" w:hAnsi="Arial" w:cs="Arial"/>
          <w:bCs/>
          <w:szCs w:val="20"/>
          <w:lang w:eastAsia="zh-CN"/>
        </w:rPr>
        <w:t xml:space="preserve"> bitmap</w:t>
      </w:r>
      <w:r w:rsidR="00844792" w:rsidRPr="00B64047">
        <w:rPr>
          <w:rFonts w:ascii="Arial" w:eastAsiaTheme="minorEastAsia" w:hAnsi="Arial" w:cs="Arial"/>
          <w:bCs/>
          <w:szCs w:val="20"/>
          <w:lang w:eastAsia="zh-CN"/>
        </w:rPr>
        <w:t xml:space="preserve"> with length of </w:t>
      </w:r>
      <w:r w:rsidR="00ED2BDB" w:rsidRPr="00B64047">
        <w:rPr>
          <w:rFonts w:ascii="Arial" w:eastAsiaTheme="minorEastAsia" w:hAnsi="Arial" w:cs="Arial"/>
          <w:bCs/>
          <w:szCs w:val="20"/>
          <w:lang w:eastAsia="zh-CN"/>
        </w:rPr>
        <w:t>10~160</w:t>
      </w:r>
      <w:r w:rsidR="00CD040D" w:rsidRPr="00B64047">
        <w:rPr>
          <w:rFonts w:ascii="Arial" w:eastAsiaTheme="minorEastAsia" w:hAnsi="Arial" w:cs="Arial"/>
          <w:bCs/>
          <w:szCs w:val="20"/>
          <w:lang w:eastAsia="zh-CN"/>
        </w:rPr>
        <w:t xml:space="preserve"> </w:t>
      </w:r>
      <w:r w:rsidR="00ED2BDB" w:rsidRPr="00B64047">
        <w:rPr>
          <w:rFonts w:ascii="Arial" w:eastAsiaTheme="minorEastAsia" w:hAnsi="Arial" w:cs="Arial"/>
          <w:bCs/>
          <w:szCs w:val="20"/>
          <w:lang w:eastAsia="zh-CN"/>
        </w:rPr>
        <w:t>bits</w:t>
      </w:r>
      <w:r w:rsidR="00C51D4B" w:rsidRPr="00B64047">
        <w:rPr>
          <w:rFonts w:ascii="Arial" w:eastAsiaTheme="minorEastAsia" w:hAnsi="Arial" w:cs="Arial"/>
          <w:bCs/>
          <w:szCs w:val="20"/>
          <w:lang w:eastAsia="zh-CN"/>
        </w:rPr>
        <w:t xml:space="preserve"> is used for each resource pool to indicate the time domain resources. By configuring different bitmaps, multiple resource pools can be </w:t>
      </w:r>
      <w:proofErr w:type="spellStart"/>
      <w:r w:rsidR="00C51D4B" w:rsidRPr="00B64047">
        <w:rPr>
          <w:rFonts w:ascii="Arial" w:eastAsiaTheme="minorEastAsia" w:hAnsi="Arial" w:cs="Arial"/>
          <w:bCs/>
          <w:szCs w:val="20"/>
          <w:lang w:eastAsia="zh-CN"/>
        </w:rPr>
        <w:t>TDMed</w:t>
      </w:r>
      <w:proofErr w:type="spellEnd"/>
      <w:r w:rsidR="00C51D4B" w:rsidRPr="00B64047">
        <w:rPr>
          <w:rFonts w:ascii="Arial" w:eastAsiaTheme="minorEastAsia" w:hAnsi="Arial" w:cs="Arial"/>
          <w:bCs/>
          <w:szCs w:val="20"/>
          <w:lang w:eastAsia="zh-CN"/>
        </w:rPr>
        <w:t xml:space="preserve"> with the granularity of slot.</w:t>
      </w:r>
      <w:r w:rsidR="00625289">
        <w:rPr>
          <w:rFonts w:ascii="Arial" w:eastAsiaTheme="minorEastAsia" w:hAnsi="Arial" w:cs="Arial"/>
          <w:bCs/>
          <w:szCs w:val="20"/>
          <w:lang w:eastAsia="zh-CN"/>
        </w:rPr>
        <w:t xml:space="preserve"> </w:t>
      </w:r>
      <w:r w:rsidR="008A69E3">
        <w:rPr>
          <w:rFonts w:ascii="Arial" w:eastAsiaTheme="minorEastAsia" w:hAnsi="Arial" w:cs="Arial"/>
          <w:bCs/>
          <w:szCs w:val="20"/>
          <w:lang w:val="en-GB" w:eastAsia="zh-CN"/>
        </w:rPr>
        <w:t>Some</w:t>
      </w:r>
      <w:r w:rsidR="00625289">
        <w:rPr>
          <w:rFonts w:ascii="Arial" w:eastAsiaTheme="minorEastAsia" w:hAnsi="Arial" w:cs="Arial"/>
          <w:bCs/>
          <w:szCs w:val="20"/>
          <w:lang w:val="en-GB" w:eastAsia="zh-CN"/>
        </w:rPr>
        <w:t xml:space="preserve"> slots, such as slots indicated as 0 by bitmap, are excluded from this resource pool. Such semi-static resource pool </w:t>
      </w:r>
      <w:r w:rsidR="00291748">
        <w:rPr>
          <w:rFonts w:ascii="Arial" w:eastAsiaTheme="minorEastAsia" w:hAnsi="Arial" w:cs="Arial"/>
          <w:bCs/>
          <w:szCs w:val="20"/>
          <w:lang w:val="en-GB" w:eastAsia="zh-CN"/>
        </w:rPr>
        <w:t>indication</w:t>
      </w:r>
      <w:r w:rsidR="00625289">
        <w:rPr>
          <w:rFonts w:ascii="Arial" w:eastAsiaTheme="minorEastAsia" w:hAnsi="Arial" w:cs="Arial"/>
          <w:bCs/>
          <w:szCs w:val="20"/>
          <w:lang w:val="en-GB" w:eastAsia="zh-CN"/>
        </w:rPr>
        <w:t xml:space="preserve"> causes physically discontinuous on slots, </w:t>
      </w:r>
      <w:r w:rsidR="00E1178E">
        <w:rPr>
          <w:rFonts w:ascii="Arial" w:eastAsiaTheme="minorEastAsia" w:hAnsi="Arial" w:cs="Arial"/>
          <w:bCs/>
          <w:szCs w:val="20"/>
          <w:lang w:val="en-GB" w:eastAsia="zh-CN"/>
        </w:rPr>
        <w:t xml:space="preserve">and then </w:t>
      </w:r>
      <w:r w:rsidR="00625289">
        <w:rPr>
          <w:rFonts w:ascii="Arial" w:eastAsiaTheme="minorEastAsia" w:hAnsi="Arial" w:cs="Arial"/>
          <w:bCs/>
          <w:szCs w:val="20"/>
          <w:lang w:val="en-GB" w:eastAsia="zh-CN"/>
        </w:rPr>
        <w:t>UEs of other RAT may be successful for their LBT on these slots outside a SL resource pool and the current SL COT may also be interrupted. To avoid such issue, a SL resource pool can be configured with a bitmap of all “1” without specification impact. When operating in the same carrier for SL-U/NR-U or TDD configuration, even DL/UL slot pattern of NR-U is dynamic, setting the bitmap all “1” is equivalent applying all NR-U UL slots for SL transmission. It is therefore no necessary to have enhancement on resource pool configuration with bitmap.</w:t>
      </w:r>
      <w:r w:rsidR="00C51D4B" w:rsidRPr="00B64047">
        <w:rPr>
          <w:rFonts w:ascii="Arial" w:eastAsiaTheme="minorEastAsia" w:hAnsi="Arial" w:cs="Arial"/>
          <w:bCs/>
          <w:szCs w:val="20"/>
          <w:lang w:eastAsia="zh-CN"/>
        </w:rPr>
        <w:t xml:space="preserve"> Multiple resource pools can be configured </w:t>
      </w:r>
      <w:proofErr w:type="spellStart"/>
      <w:r w:rsidR="00C51D4B" w:rsidRPr="00B64047">
        <w:rPr>
          <w:rFonts w:ascii="Arial" w:eastAsiaTheme="minorEastAsia" w:hAnsi="Arial" w:cs="Arial"/>
          <w:bCs/>
          <w:szCs w:val="20"/>
          <w:lang w:eastAsia="zh-CN"/>
        </w:rPr>
        <w:t>FDMed</w:t>
      </w:r>
      <w:proofErr w:type="spellEnd"/>
      <w:r w:rsidR="00C51D4B" w:rsidRPr="00B64047">
        <w:rPr>
          <w:rFonts w:ascii="Arial" w:eastAsiaTheme="minorEastAsia" w:hAnsi="Arial" w:cs="Arial"/>
          <w:bCs/>
          <w:szCs w:val="20"/>
          <w:lang w:eastAsia="zh-CN"/>
        </w:rPr>
        <w:t xml:space="preserve"> within the SL BWP.</w:t>
      </w:r>
      <w:r w:rsidR="00CA39B3" w:rsidRPr="00B64047">
        <w:rPr>
          <w:rFonts w:ascii="Arial" w:eastAsiaTheme="minorEastAsia" w:hAnsi="Arial" w:cs="Arial"/>
          <w:bCs/>
          <w:szCs w:val="20"/>
          <w:lang w:eastAsia="zh-CN"/>
        </w:rPr>
        <w:t xml:space="preserve"> Furthermore, PSFCH resources can be configured with a periodicity, e.g. </w:t>
      </w:r>
      <w:r w:rsidR="004F0304" w:rsidRPr="00B64047">
        <w:rPr>
          <w:rFonts w:ascii="Arial" w:eastAsiaTheme="minorEastAsia" w:hAnsi="Arial" w:cs="Arial"/>
          <w:bCs/>
          <w:szCs w:val="20"/>
          <w:lang w:eastAsia="zh-CN"/>
        </w:rPr>
        <w:t>0/</w:t>
      </w:r>
      <w:r w:rsidR="00CA39B3" w:rsidRPr="00B64047">
        <w:rPr>
          <w:rFonts w:ascii="Arial" w:eastAsiaTheme="minorEastAsia" w:hAnsi="Arial" w:cs="Arial"/>
          <w:bCs/>
          <w:szCs w:val="20"/>
          <w:lang w:eastAsia="zh-CN"/>
        </w:rPr>
        <w:t>1/2/4, within each resource pool.</w:t>
      </w:r>
    </w:p>
    <w:p w14:paraId="73C9F947" w14:textId="525727BE" w:rsidR="00267106" w:rsidRDefault="00267106" w:rsidP="00577EE3">
      <w:pPr>
        <w:spacing w:after="12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sidR="008F1598">
        <w:rPr>
          <w:rFonts w:ascii="Arial" w:eastAsiaTheme="minorEastAsia" w:hAnsi="Arial" w:cs="Arial"/>
          <w:b/>
          <w:bCs/>
          <w:i/>
          <w:szCs w:val="20"/>
          <w:lang w:eastAsia="zh-CN"/>
        </w:rPr>
        <w:t>5</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w:t>
      </w:r>
      <w:r w:rsidR="004A2F93">
        <w:rPr>
          <w:rFonts w:ascii="Arial" w:eastAsiaTheme="minorEastAsia" w:hAnsi="Arial" w:cs="Arial"/>
          <w:b/>
          <w:bCs/>
          <w:i/>
          <w:szCs w:val="20"/>
          <w:lang w:eastAsia="zh-CN"/>
        </w:rPr>
        <w:t xml:space="preserve">; both </w:t>
      </w:r>
      <w:proofErr w:type="spellStart"/>
      <w:r w:rsidR="004A2F93">
        <w:rPr>
          <w:rFonts w:ascii="Arial" w:eastAsiaTheme="minorEastAsia" w:hAnsi="Arial" w:cs="Arial"/>
          <w:b/>
          <w:bCs/>
          <w:i/>
          <w:szCs w:val="20"/>
          <w:lang w:eastAsia="zh-CN"/>
        </w:rPr>
        <w:t>TDMed</w:t>
      </w:r>
      <w:proofErr w:type="spellEnd"/>
      <w:r w:rsidR="004A2F93">
        <w:rPr>
          <w:rFonts w:ascii="Arial" w:eastAsiaTheme="minorEastAsia" w:hAnsi="Arial" w:cs="Arial"/>
          <w:b/>
          <w:bCs/>
          <w:i/>
          <w:szCs w:val="20"/>
          <w:lang w:eastAsia="zh-CN"/>
        </w:rPr>
        <w:t xml:space="preserve"> and </w:t>
      </w:r>
      <w:proofErr w:type="spellStart"/>
      <w:r w:rsidR="004A2F93">
        <w:rPr>
          <w:rFonts w:ascii="Arial" w:eastAsiaTheme="minorEastAsia" w:hAnsi="Arial" w:cs="Arial"/>
          <w:b/>
          <w:bCs/>
          <w:i/>
          <w:szCs w:val="20"/>
          <w:lang w:eastAsia="zh-CN"/>
        </w:rPr>
        <w:t>FDMed</w:t>
      </w:r>
      <w:proofErr w:type="spellEnd"/>
      <w:r w:rsidR="004A2F93">
        <w:rPr>
          <w:rFonts w:ascii="Arial" w:eastAsiaTheme="minorEastAsia" w:hAnsi="Arial" w:cs="Arial"/>
          <w:b/>
          <w:bCs/>
          <w:i/>
          <w:szCs w:val="20"/>
          <w:lang w:eastAsia="zh-CN"/>
        </w:rPr>
        <w:t xml:space="preserve"> RP are supported.</w:t>
      </w:r>
    </w:p>
    <w:p w14:paraId="35EC40D7" w14:textId="749C8979" w:rsidR="00A62318" w:rsidRDefault="00A62318" w:rsidP="00C51D4B">
      <w:pPr>
        <w:spacing w:after="120"/>
        <w:rPr>
          <w:rFonts w:ascii="Arial" w:eastAsiaTheme="minorEastAsia" w:hAnsi="Arial" w:cs="Arial"/>
          <w:bCs/>
          <w:szCs w:val="20"/>
          <w:lang w:eastAsia="zh-CN"/>
        </w:rPr>
      </w:pPr>
    </w:p>
    <w:p w14:paraId="3452E4EA" w14:textId="77777777" w:rsidR="008F1598" w:rsidRPr="00B64047" w:rsidRDefault="008F1598" w:rsidP="00C51D4B">
      <w:pPr>
        <w:spacing w:after="120"/>
        <w:rPr>
          <w:rFonts w:ascii="Arial" w:eastAsiaTheme="minorEastAsia" w:hAnsi="Arial" w:cs="Arial"/>
          <w:bCs/>
          <w:szCs w:val="20"/>
          <w:lang w:eastAsia="zh-CN"/>
        </w:rPr>
      </w:pPr>
    </w:p>
    <w:p w14:paraId="5937CD1B" w14:textId="477E4FDF" w:rsidR="000D0272" w:rsidRPr="00B64047" w:rsidRDefault="000D0272" w:rsidP="00C51D4B">
      <w:pPr>
        <w:spacing w:after="120"/>
        <w:rPr>
          <w:rFonts w:ascii="Arial" w:hAnsi="Arial" w:cs="Arial"/>
          <w:b/>
          <w:szCs w:val="20"/>
          <w:lang w:eastAsia="zh-CN"/>
        </w:rPr>
      </w:pPr>
      <w:r w:rsidRPr="00B64047">
        <w:rPr>
          <w:rFonts w:ascii="Arial" w:hAnsi="Arial" w:cs="Arial"/>
          <w:b/>
          <w:szCs w:val="20"/>
          <w:lang w:eastAsia="zh-CN"/>
        </w:rPr>
        <w:lastRenderedPageBreak/>
        <w:t xml:space="preserve">2.2 </w:t>
      </w:r>
      <w:r w:rsidR="00604CE0" w:rsidRPr="00B64047">
        <w:rPr>
          <w:rFonts w:ascii="Arial" w:hAnsi="Arial" w:cs="Arial"/>
          <w:b/>
          <w:szCs w:val="20"/>
          <w:lang w:eastAsia="zh-CN"/>
        </w:rPr>
        <w:t>Physical</w:t>
      </w:r>
      <w:r w:rsidR="006157EC" w:rsidRPr="00B64047">
        <w:rPr>
          <w:rFonts w:ascii="Arial" w:hAnsi="Arial" w:cs="Arial"/>
          <w:b/>
          <w:szCs w:val="20"/>
          <w:lang w:eastAsia="zh-CN"/>
        </w:rPr>
        <w:t xml:space="preserve"> structure for SL-U</w:t>
      </w:r>
    </w:p>
    <w:p w14:paraId="15AE381E" w14:textId="5AEF890D" w:rsidR="006157EC" w:rsidRPr="00B64047" w:rsidRDefault="00604CE0" w:rsidP="00C51D4B">
      <w:pPr>
        <w:numPr>
          <w:ilvl w:val="0"/>
          <w:numId w:val="10"/>
        </w:numPr>
        <w:spacing w:after="120"/>
        <w:rPr>
          <w:rFonts w:ascii="Arial" w:hAnsi="Arial" w:cs="Arial"/>
          <w:b/>
          <w:szCs w:val="20"/>
          <w:lang w:eastAsia="zh-CN"/>
        </w:rPr>
      </w:pPr>
      <w:r w:rsidRPr="00B64047">
        <w:rPr>
          <w:rFonts w:ascii="Arial" w:hAnsi="Arial" w:cs="Arial"/>
          <w:b/>
          <w:szCs w:val="20"/>
          <w:lang w:eastAsia="zh-CN"/>
        </w:rPr>
        <w:t xml:space="preserve">IRB based </w:t>
      </w:r>
      <w:r w:rsidR="006157EC" w:rsidRPr="00B64047">
        <w:rPr>
          <w:rFonts w:ascii="Arial" w:hAnsi="Arial" w:cs="Arial"/>
          <w:b/>
          <w:szCs w:val="20"/>
          <w:lang w:eastAsia="zh-CN"/>
        </w:rPr>
        <w:t>PSCCH / PSSCH</w:t>
      </w:r>
    </w:p>
    <w:p w14:paraId="03BCC6E2" w14:textId="2ABF330B" w:rsidR="006157EC" w:rsidRPr="00B64047" w:rsidRDefault="00A46363" w:rsidP="00143C34">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To fulfill the regulation requirement of OCB and PSD, interlace</w:t>
      </w:r>
      <w:r w:rsidR="00CF0E28" w:rsidRPr="00B64047">
        <w:rPr>
          <w:rFonts w:ascii="Arial" w:eastAsiaTheme="minorEastAsia" w:hAnsi="Arial" w:cs="Arial"/>
          <w:bCs/>
          <w:szCs w:val="20"/>
          <w:lang w:eastAsia="zh-CN"/>
        </w:rPr>
        <w:t>d</w:t>
      </w:r>
      <w:r w:rsidRPr="00B64047">
        <w:rPr>
          <w:rFonts w:ascii="Arial" w:eastAsiaTheme="minorEastAsia" w:hAnsi="Arial" w:cs="Arial"/>
          <w:bCs/>
          <w:szCs w:val="20"/>
          <w:lang w:eastAsia="zh-CN"/>
        </w:rPr>
        <w:t xml:space="preserve"> resource block (IRB) </w:t>
      </w:r>
      <w:r w:rsidR="00E71DE7" w:rsidRPr="00B64047">
        <w:rPr>
          <w:rFonts w:ascii="Arial" w:eastAsiaTheme="minorEastAsia" w:hAnsi="Arial" w:cs="Arial"/>
          <w:bCs/>
          <w:szCs w:val="20"/>
          <w:lang w:eastAsia="zh-CN"/>
        </w:rPr>
        <w:t>based</w:t>
      </w:r>
      <w:r w:rsidR="004A43DE" w:rsidRPr="00B64047">
        <w:rPr>
          <w:rFonts w:ascii="Arial" w:eastAsiaTheme="minorEastAsia" w:hAnsi="Arial" w:cs="Arial"/>
          <w:bCs/>
          <w:szCs w:val="20"/>
          <w:lang w:eastAsia="zh-CN"/>
        </w:rPr>
        <w:t xml:space="preserve"> channel</w:t>
      </w:r>
      <w:r w:rsidR="00E71DE7" w:rsidRPr="00B64047">
        <w:rPr>
          <w:rFonts w:ascii="Arial" w:eastAsiaTheme="minorEastAsia" w:hAnsi="Arial" w:cs="Arial"/>
          <w:bCs/>
          <w:szCs w:val="20"/>
          <w:lang w:eastAsia="zh-CN"/>
        </w:rPr>
        <w:t xml:space="preserve"> structure was introduced </w:t>
      </w:r>
      <w:r w:rsidR="004A43DE" w:rsidRPr="00B64047">
        <w:rPr>
          <w:rFonts w:ascii="Arial" w:eastAsiaTheme="minorEastAsia" w:hAnsi="Arial" w:cs="Arial"/>
          <w:bCs/>
          <w:szCs w:val="20"/>
          <w:lang w:eastAsia="zh-CN"/>
        </w:rPr>
        <w:t>for</w:t>
      </w:r>
      <w:r w:rsidR="00E71DE7" w:rsidRPr="00B64047">
        <w:rPr>
          <w:rFonts w:ascii="Arial" w:eastAsiaTheme="minorEastAsia" w:hAnsi="Arial" w:cs="Arial"/>
          <w:bCs/>
          <w:szCs w:val="20"/>
          <w:lang w:eastAsia="zh-CN"/>
        </w:rPr>
        <w:t xml:space="preserve"> NR-U UL. The IRB based channel structure can also be applied in SL-U. </w:t>
      </w:r>
    </w:p>
    <w:p w14:paraId="4117722E" w14:textId="41179961" w:rsidR="00FD5C84" w:rsidRPr="00B64047" w:rsidRDefault="00FD5C84" w:rsidP="00C51D4B">
      <w:pPr>
        <w:spacing w:after="12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P</w:t>
      </w:r>
      <w:r w:rsidRPr="00B64047">
        <w:rPr>
          <w:rFonts w:ascii="Arial" w:eastAsiaTheme="minorEastAsia" w:hAnsi="Arial" w:cs="Arial"/>
          <w:b/>
          <w:bCs/>
          <w:i/>
          <w:szCs w:val="20"/>
          <w:lang w:eastAsia="zh-CN"/>
        </w:rPr>
        <w:t>roposal</w:t>
      </w:r>
      <w:r w:rsidR="00E62CFF" w:rsidRPr="00B64047">
        <w:rPr>
          <w:rFonts w:ascii="Arial" w:eastAsiaTheme="minorEastAsia" w:hAnsi="Arial" w:cs="Arial"/>
          <w:b/>
          <w:bCs/>
          <w:i/>
          <w:szCs w:val="20"/>
          <w:lang w:eastAsia="zh-CN"/>
        </w:rPr>
        <w:t xml:space="preserve"> </w:t>
      </w:r>
      <w:r w:rsidR="008F1598">
        <w:rPr>
          <w:rFonts w:ascii="Arial" w:eastAsiaTheme="minorEastAsia" w:hAnsi="Arial" w:cs="Arial"/>
          <w:b/>
          <w:bCs/>
          <w:i/>
          <w:szCs w:val="20"/>
          <w:lang w:eastAsia="zh-CN"/>
        </w:rPr>
        <w:t>6</w:t>
      </w:r>
      <w:r w:rsidRPr="00B64047">
        <w:rPr>
          <w:rFonts w:ascii="Arial" w:eastAsiaTheme="minorEastAsia" w:hAnsi="Arial" w:cs="Arial"/>
          <w:b/>
          <w:bCs/>
          <w:i/>
          <w:szCs w:val="20"/>
          <w:lang w:eastAsia="zh-CN"/>
        </w:rPr>
        <w:t>: IRB based channel structure for SL-U is supported.</w:t>
      </w:r>
    </w:p>
    <w:p w14:paraId="3248136A" w14:textId="77777777" w:rsidR="008F1598" w:rsidRDefault="008F1598" w:rsidP="00C51D4B">
      <w:pPr>
        <w:spacing w:after="120"/>
        <w:jc w:val="both"/>
        <w:rPr>
          <w:rFonts w:ascii="Arial" w:eastAsiaTheme="minorEastAsia" w:hAnsi="Arial" w:cs="Arial"/>
          <w:bCs/>
          <w:szCs w:val="20"/>
          <w:lang w:eastAsia="zh-CN"/>
        </w:rPr>
      </w:pPr>
    </w:p>
    <w:p w14:paraId="1F783CA7" w14:textId="4163F202" w:rsidR="003D16B2" w:rsidRPr="00B64047" w:rsidRDefault="003D16B2" w:rsidP="00C51D4B">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T</w:t>
      </w:r>
      <w:r w:rsidRPr="00B64047">
        <w:rPr>
          <w:rFonts w:ascii="Arial" w:eastAsiaTheme="minorEastAsia" w:hAnsi="Arial" w:cs="Arial"/>
          <w:bCs/>
          <w:szCs w:val="20"/>
          <w:lang w:eastAsia="zh-CN"/>
        </w:rPr>
        <w:t xml:space="preserve">o reuse </w:t>
      </w:r>
      <w:r w:rsidR="0098068B" w:rsidRPr="00B64047">
        <w:rPr>
          <w:rFonts w:ascii="Arial" w:eastAsiaTheme="minorEastAsia" w:hAnsi="Arial" w:cs="Arial"/>
          <w:bCs/>
          <w:szCs w:val="20"/>
          <w:lang w:eastAsia="zh-CN"/>
        </w:rPr>
        <w:t>sub-</w:t>
      </w:r>
      <w:proofErr w:type="gramStart"/>
      <w:r w:rsidR="0098068B" w:rsidRPr="00B64047">
        <w:rPr>
          <w:rFonts w:ascii="Arial" w:eastAsiaTheme="minorEastAsia" w:hAnsi="Arial" w:cs="Arial"/>
          <w:bCs/>
          <w:szCs w:val="20"/>
          <w:lang w:eastAsia="zh-CN"/>
        </w:rPr>
        <w:t>channel based</w:t>
      </w:r>
      <w:proofErr w:type="gramEnd"/>
      <w:r w:rsidR="0098068B" w:rsidRPr="00B64047">
        <w:rPr>
          <w:rFonts w:ascii="Arial" w:eastAsiaTheme="minorEastAsia" w:hAnsi="Arial" w:cs="Arial"/>
          <w:bCs/>
          <w:szCs w:val="20"/>
          <w:lang w:eastAsia="zh-CN"/>
        </w:rPr>
        <w:t xml:space="preserve"> </w:t>
      </w:r>
      <w:r w:rsidRPr="00B64047">
        <w:rPr>
          <w:rFonts w:ascii="Arial" w:eastAsiaTheme="minorEastAsia" w:hAnsi="Arial" w:cs="Arial"/>
          <w:bCs/>
          <w:szCs w:val="20"/>
          <w:lang w:eastAsia="zh-CN"/>
        </w:rPr>
        <w:t xml:space="preserve">resource allocation/indication mechanism in NR SL as much as possible, </w:t>
      </w:r>
      <w:r w:rsidR="0098068B" w:rsidRPr="00B64047">
        <w:rPr>
          <w:rFonts w:ascii="Arial" w:eastAsiaTheme="minorEastAsia" w:hAnsi="Arial" w:cs="Arial"/>
          <w:bCs/>
          <w:szCs w:val="20"/>
          <w:lang w:eastAsia="zh-CN"/>
        </w:rPr>
        <w:t xml:space="preserve">it was agreed to use sub-channel as frequency domain resource allocation granularity for PSSCH transmission, and 1 sub-channel equals K interlaces.  </w:t>
      </w:r>
    </w:p>
    <w:p w14:paraId="53D14DB3" w14:textId="60197636" w:rsidR="004A43DE" w:rsidRPr="00B64047" w:rsidRDefault="00FD5C84" w:rsidP="00C51D4B">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For PSCCH/PSSCH</w:t>
      </w:r>
      <w:r w:rsidR="00104D9C" w:rsidRPr="00B64047">
        <w:rPr>
          <w:rFonts w:ascii="Arial" w:eastAsiaTheme="minorEastAsia" w:hAnsi="Arial" w:cs="Arial"/>
          <w:bCs/>
          <w:szCs w:val="20"/>
          <w:lang w:eastAsia="zh-CN"/>
        </w:rPr>
        <w:t xml:space="preserve"> </w:t>
      </w:r>
      <w:r w:rsidR="0007445C" w:rsidRPr="00B64047">
        <w:rPr>
          <w:rFonts w:ascii="Arial" w:eastAsiaTheme="minorEastAsia" w:hAnsi="Arial" w:cs="Arial"/>
          <w:bCs/>
          <w:szCs w:val="20"/>
          <w:lang w:eastAsia="zh-CN"/>
        </w:rPr>
        <w:t xml:space="preserve">multiplexing </w:t>
      </w:r>
      <w:r w:rsidR="00104D9C" w:rsidRPr="00B64047">
        <w:rPr>
          <w:rFonts w:ascii="Arial" w:eastAsiaTheme="minorEastAsia" w:hAnsi="Arial" w:cs="Arial" w:hint="eastAsia"/>
          <w:bCs/>
          <w:szCs w:val="20"/>
          <w:lang w:eastAsia="zh-CN"/>
        </w:rPr>
        <w:t>in</w:t>
      </w:r>
      <w:r w:rsidR="00104D9C" w:rsidRPr="00B64047">
        <w:rPr>
          <w:rFonts w:ascii="Arial" w:eastAsiaTheme="minorEastAsia" w:hAnsi="Arial" w:cs="Arial"/>
          <w:bCs/>
          <w:szCs w:val="20"/>
          <w:lang w:eastAsia="zh-CN"/>
        </w:rPr>
        <w:t xml:space="preserve"> SL-U</w:t>
      </w:r>
      <w:r w:rsidRPr="00B64047">
        <w:rPr>
          <w:rFonts w:ascii="Arial" w:eastAsiaTheme="minorEastAsia" w:hAnsi="Arial" w:cs="Arial"/>
          <w:bCs/>
          <w:szCs w:val="20"/>
          <w:lang w:eastAsia="zh-CN"/>
        </w:rPr>
        <w:t xml:space="preserve">, the multiplexing </w:t>
      </w:r>
      <w:r w:rsidR="0007445C" w:rsidRPr="00B64047">
        <w:rPr>
          <w:rFonts w:ascii="Arial" w:eastAsiaTheme="minorEastAsia" w:hAnsi="Arial" w:cs="Arial"/>
          <w:bCs/>
          <w:szCs w:val="20"/>
          <w:lang w:eastAsia="zh-CN"/>
        </w:rPr>
        <w:t xml:space="preserve">scheme </w:t>
      </w:r>
      <w:r w:rsidRPr="00B64047">
        <w:rPr>
          <w:rFonts w:ascii="Arial" w:eastAsiaTheme="minorEastAsia" w:hAnsi="Arial" w:cs="Arial"/>
          <w:bCs/>
          <w:szCs w:val="20"/>
          <w:lang w:eastAsia="zh-CN"/>
        </w:rPr>
        <w:t xml:space="preserve">of NR SL can be reused. </w:t>
      </w:r>
      <w:r w:rsidR="00391B5E" w:rsidRPr="00B64047">
        <w:rPr>
          <w:rFonts w:ascii="Arial" w:eastAsiaTheme="minorEastAsia" w:hAnsi="Arial" w:cs="Arial"/>
          <w:bCs/>
          <w:szCs w:val="20"/>
          <w:lang w:eastAsia="zh-CN"/>
        </w:rPr>
        <w:t xml:space="preserve">In NR SL, the frequency domain resource allocation granularity for PSSCH transmission is sub-channel, and PSCCH only mapped to all or part of PRBs within the first sub-channel of associated PSSCH. Following the same principle, in SL-U, PSCCH can be mapped to all or part of IRBs within the first sub-channel of associated PSSCH. </w:t>
      </w:r>
      <w:r w:rsidR="00BB6BCE" w:rsidRPr="00B64047">
        <w:rPr>
          <w:rFonts w:ascii="Arial" w:eastAsiaTheme="minorEastAsia" w:hAnsi="Arial" w:cs="Arial"/>
          <w:bCs/>
          <w:szCs w:val="20"/>
          <w:lang w:eastAsia="zh-CN"/>
        </w:rPr>
        <w:t xml:space="preserve">One illustration of IRB based </w:t>
      </w:r>
      <w:r w:rsidR="00D02260">
        <w:rPr>
          <w:rFonts w:ascii="Arial" w:eastAsiaTheme="minorEastAsia" w:hAnsi="Arial" w:cs="Arial"/>
          <w:bCs/>
          <w:szCs w:val="20"/>
          <w:lang w:eastAsia="zh-CN"/>
        </w:rPr>
        <w:t>PSCCH/PSSCH</w:t>
      </w:r>
      <w:r w:rsidR="00BB6BCE" w:rsidRPr="00B64047">
        <w:rPr>
          <w:rFonts w:ascii="Arial" w:eastAsiaTheme="minorEastAsia" w:hAnsi="Arial" w:cs="Arial"/>
          <w:bCs/>
          <w:szCs w:val="20"/>
          <w:lang w:eastAsia="zh-CN"/>
        </w:rPr>
        <w:t xml:space="preserve"> is shown </w:t>
      </w:r>
      <w:r w:rsidR="00BB6BCE" w:rsidRPr="00B64047">
        <w:rPr>
          <w:rFonts w:ascii="Arial" w:eastAsiaTheme="minorEastAsia" w:hAnsi="Arial" w:cs="Arial" w:hint="eastAsia"/>
          <w:bCs/>
          <w:szCs w:val="20"/>
          <w:lang w:eastAsia="zh-CN"/>
        </w:rPr>
        <w:t>in</w:t>
      </w:r>
      <w:r w:rsidR="00BB6BCE" w:rsidRPr="00B64047">
        <w:rPr>
          <w:rFonts w:ascii="Arial" w:eastAsiaTheme="minorEastAsia" w:hAnsi="Arial" w:cs="Arial"/>
          <w:bCs/>
          <w:szCs w:val="20"/>
          <w:lang w:eastAsia="zh-CN"/>
        </w:rPr>
        <w:t xml:space="preserve"> Figure </w:t>
      </w:r>
      <w:r w:rsidR="008F1598">
        <w:rPr>
          <w:rFonts w:ascii="Arial" w:eastAsiaTheme="minorEastAsia" w:hAnsi="Arial" w:cs="Arial"/>
          <w:bCs/>
          <w:szCs w:val="20"/>
          <w:lang w:eastAsia="zh-CN"/>
        </w:rPr>
        <w:t>1</w:t>
      </w:r>
      <w:r w:rsidR="00BB6BCE" w:rsidRPr="00B64047">
        <w:rPr>
          <w:rFonts w:ascii="Arial" w:eastAsiaTheme="minorEastAsia" w:hAnsi="Arial" w:cs="Arial"/>
          <w:bCs/>
          <w:szCs w:val="20"/>
          <w:lang w:eastAsia="zh-CN"/>
        </w:rPr>
        <w:t>. The number within each block is IRB index. 1 sub-channel equals to 1 IRB. I</w:t>
      </w:r>
      <w:r w:rsidR="00A85EA3" w:rsidRPr="00B64047">
        <w:rPr>
          <w:rFonts w:ascii="Arial" w:eastAsiaTheme="minorEastAsia" w:hAnsi="Arial" w:cs="Arial"/>
          <w:bCs/>
          <w:szCs w:val="20"/>
          <w:lang w:eastAsia="zh-CN"/>
        </w:rPr>
        <w:t xml:space="preserve">f 2 sub-channels </w:t>
      </w:r>
      <w:r w:rsidR="00BB6BCE" w:rsidRPr="00B64047">
        <w:rPr>
          <w:rFonts w:ascii="Arial" w:eastAsiaTheme="minorEastAsia" w:hAnsi="Arial" w:cs="Arial"/>
          <w:bCs/>
          <w:szCs w:val="20"/>
          <w:lang w:eastAsia="zh-CN"/>
        </w:rPr>
        <w:t>(IRB #0 and IRB #1</w:t>
      </w:r>
      <w:r w:rsidR="00BB6BCE" w:rsidRPr="00B64047">
        <w:rPr>
          <w:rFonts w:ascii="Arial" w:eastAsiaTheme="minorEastAsia" w:hAnsi="Arial" w:cs="Arial" w:hint="eastAsia"/>
          <w:bCs/>
          <w:szCs w:val="20"/>
          <w:lang w:eastAsia="zh-CN"/>
        </w:rPr>
        <w:t xml:space="preserve">) </w:t>
      </w:r>
      <w:r w:rsidR="00A85EA3" w:rsidRPr="00B64047">
        <w:rPr>
          <w:rFonts w:ascii="Arial" w:eastAsiaTheme="minorEastAsia" w:hAnsi="Arial" w:cs="Arial"/>
          <w:bCs/>
          <w:szCs w:val="20"/>
          <w:lang w:eastAsia="zh-CN"/>
        </w:rPr>
        <w:t>are allocated for PSSCH transmission</w:t>
      </w:r>
      <w:r w:rsidR="00BB6BCE" w:rsidRPr="00B64047">
        <w:rPr>
          <w:rFonts w:ascii="Arial" w:eastAsiaTheme="minorEastAsia" w:hAnsi="Arial" w:cs="Arial"/>
          <w:bCs/>
          <w:szCs w:val="20"/>
          <w:lang w:eastAsia="zh-CN"/>
        </w:rPr>
        <w:t xml:space="preserve"> (PSSCH1 in the figure)</w:t>
      </w:r>
      <w:r w:rsidR="00A85EA3" w:rsidRPr="00B64047">
        <w:rPr>
          <w:rFonts w:ascii="Arial" w:eastAsiaTheme="minorEastAsia" w:hAnsi="Arial" w:cs="Arial"/>
          <w:bCs/>
          <w:szCs w:val="20"/>
          <w:lang w:eastAsia="zh-CN"/>
        </w:rPr>
        <w:t>, and</w:t>
      </w:r>
      <w:r w:rsidR="00BB6BCE" w:rsidRPr="00B64047">
        <w:rPr>
          <w:rFonts w:ascii="Arial" w:eastAsiaTheme="minorEastAsia" w:hAnsi="Arial" w:cs="Arial"/>
          <w:bCs/>
          <w:szCs w:val="20"/>
          <w:lang w:eastAsia="zh-CN"/>
        </w:rPr>
        <w:t xml:space="preserve"> t</w:t>
      </w:r>
      <w:r w:rsidR="00A85EA3" w:rsidRPr="00B64047">
        <w:rPr>
          <w:rFonts w:ascii="Arial" w:eastAsiaTheme="minorEastAsia" w:hAnsi="Arial" w:cs="Arial"/>
          <w:bCs/>
          <w:szCs w:val="20"/>
          <w:lang w:eastAsia="zh-CN"/>
        </w:rPr>
        <w:t>he PSCCH is configured to mapped to all IRBs of the first sub-channel of associated PSSCH. Then the PSCCH</w:t>
      </w:r>
      <w:r w:rsidR="00BB6BCE" w:rsidRPr="00B64047">
        <w:rPr>
          <w:rFonts w:ascii="Arial" w:eastAsiaTheme="minorEastAsia" w:hAnsi="Arial" w:cs="Arial"/>
          <w:bCs/>
          <w:szCs w:val="20"/>
          <w:lang w:eastAsia="zh-CN"/>
        </w:rPr>
        <w:t xml:space="preserve"> (i.e., PSCCH1)</w:t>
      </w:r>
      <w:r w:rsidR="00A85EA3" w:rsidRPr="00B64047">
        <w:rPr>
          <w:rFonts w:ascii="Arial" w:eastAsiaTheme="minorEastAsia" w:hAnsi="Arial" w:cs="Arial"/>
          <w:bCs/>
          <w:szCs w:val="20"/>
          <w:lang w:eastAsia="zh-CN"/>
        </w:rPr>
        <w:t xml:space="preserve"> is mapped to first IRB </w:t>
      </w:r>
      <w:r w:rsidR="00BB6BCE" w:rsidRPr="00B64047">
        <w:rPr>
          <w:rFonts w:ascii="Arial" w:eastAsiaTheme="minorEastAsia" w:hAnsi="Arial" w:cs="Arial"/>
          <w:bCs/>
          <w:szCs w:val="20"/>
          <w:lang w:eastAsia="zh-CN"/>
        </w:rPr>
        <w:t xml:space="preserve">(IRB #0) </w:t>
      </w:r>
      <w:r w:rsidR="00A85EA3" w:rsidRPr="00B64047">
        <w:rPr>
          <w:rFonts w:ascii="Arial" w:eastAsiaTheme="minorEastAsia" w:hAnsi="Arial" w:cs="Arial"/>
          <w:bCs/>
          <w:szCs w:val="20"/>
          <w:lang w:eastAsia="zh-CN"/>
        </w:rPr>
        <w:t>of associated PSSCH frequency resource.</w:t>
      </w:r>
      <w:r w:rsidR="00EC6404" w:rsidRPr="00B64047">
        <w:rPr>
          <w:rFonts w:ascii="Arial" w:eastAsiaTheme="minorEastAsia" w:hAnsi="Arial" w:cs="Arial"/>
          <w:bCs/>
          <w:szCs w:val="20"/>
          <w:lang w:eastAsia="zh-CN"/>
        </w:rPr>
        <w:t xml:space="preserve"> If 1 sub-channels (IRB #2</w:t>
      </w:r>
      <w:r w:rsidR="00EC6404" w:rsidRPr="00B64047">
        <w:rPr>
          <w:rFonts w:ascii="Arial" w:eastAsiaTheme="minorEastAsia" w:hAnsi="Arial" w:cs="Arial" w:hint="eastAsia"/>
          <w:bCs/>
          <w:szCs w:val="20"/>
          <w:lang w:eastAsia="zh-CN"/>
        </w:rPr>
        <w:t xml:space="preserve">) </w:t>
      </w:r>
      <w:r w:rsidR="00EC6404" w:rsidRPr="00B64047">
        <w:rPr>
          <w:rFonts w:ascii="Arial" w:eastAsiaTheme="minorEastAsia" w:hAnsi="Arial" w:cs="Arial"/>
          <w:bCs/>
          <w:szCs w:val="20"/>
          <w:lang w:eastAsia="zh-CN"/>
        </w:rPr>
        <w:t>are allocated for PSSCH transmission (PSSCH2 in the figure)</w:t>
      </w:r>
      <w:r w:rsidR="00EC6404" w:rsidRPr="00B64047">
        <w:rPr>
          <w:rFonts w:ascii="Arial" w:eastAsiaTheme="minorEastAsia" w:hAnsi="Arial" w:cs="Arial" w:hint="eastAsia"/>
          <w:bCs/>
          <w:szCs w:val="20"/>
          <w:lang w:eastAsia="zh-CN"/>
        </w:rPr>
        <w:t>,</w:t>
      </w:r>
      <w:r w:rsidR="00EC6404" w:rsidRPr="00B64047">
        <w:rPr>
          <w:rFonts w:ascii="Arial" w:eastAsiaTheme="minorEastAsia" w:hAnsi="Arial" w:cs="Arial"/>
          <w:bCs/>
          <w:szCs w:val="20"/>
          <w:lang w:eastAsia="zh-CN"/>
        </w:rPr>
        <w:t xml:space="preserve"> the PSCCH (i.e., PSCCH2) is mapped to first IRB (IRB #2) of associated PSSCH frequency </w:t>
      </w:r>
      <w:r w:rsidR="008F1598" w:rsidRPr="00B64047">
        <w:rPr>
          <w:rFonts w:ascii="Arial" w:eastAsiaTheme="minorEastAsia" w:hAnsi="Arial" w:cs="Arial"/>
          <w:bCs/>
          <w:szCs w:val="20"/>
          <w:lang w:eastAsia="zh-CN"/>
        </w:rPr>
        <w:t>resource.</w:t>
      </w:r>
      <w:r w:rsidR="00CB53F3" w:rsidRPr="00B64047">
        <w:rPr>
          <w:rFonts w:ascii="Arial" w:eastAsiaTheme="minorEastAsia" w:hAnsi="Arial" w:cs="Arial"/>
          <w:bCs/>
          <w:szCs w:val="20"/>
          <w:lang w:eastAsia="zh-CN"/>
        </w:rPr>
        <w:t xml:space="preserve"> </w:t>
      </w:r>
    </w:p>
    <w:p w14:paraId="1BF43DC1" w14:textId="14475392" w:rsidR="004A43DE" w:rsidRDefault="00EC6404" w:rsidP="00AE204D">
      <w:pPr>
        <w:spacing w:after="6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P</w:t>
      </w:r>
      <w:r w:rsidRPr="00B64047">
        <w:rPr>
          <w:rFonts w:ascii="Arial" w:eastAsiaTheme="minorEastAsia" w:hAnsi="Arial" w:cs="Arial"/>
          <w:b/>
          <w:bCs/>
          <w:i/>
          <w:szCs w:val="20"/>
          <w:lang w:eastAsia="zh-CN"/>
        </w:rPr>
        <w:t xml:space="preserve">roposal </w:t>
      </w:r>
      <w:r w:rsidR="008F1598">
        <w:rPr>
          <w:rFonts w:ascii="Arial" w:eastAsiaTheme="minorEastAsia" w:hAnsi="Arial" w:cs="Arial"/>
          <w:b/>
          <w:bCs/>
          <w:i/>
          <w:szCs w:val="20"/>
          <w:lang w:eastAsia="zh-CN"/>
        </w:rPr>
        <w:t>7</w:t>
      </w:r>
      <w:r w:rsidRPr="00B64047">
        <w:rPr>
          <w:rFonts w:ascii="Arial" w:eastAsiaTheme="minorEastAsia" w:hAnsi="Arial" w:cs="Arial"/>
          <w:b/>
          <w:bCs/>
          <w:i/>
          <w:szCs w:val="20"/>
          <w:lang w:eastAsia="zh-CN"/>
        </w:rPr>
        <w:t>: For PSCCH and PSSCH multiplexing in SL-U, the multiplexing scheme of NR SL is taken as baseline.</w:t>
      </w:r>
    </w:p>
    <w:p w14:paraId="058D6026" w14:textId="65EB5900" w:rsidR="00EC6404" w:rsidRPr="00143C34" w:rsidRDefault="00EC6404" w:rsidP="00AE204D">
      <w:pPr>
        <w:pStyle w:val="ListParagraph"/>
        <w:numPr>
          <w:ilvl w:val="0"/>
          <w:numId w:val="27"/>
        </w:numPr>
        <w:autoSpaceDE w:val="0"/>
        <w:autoSpaceDN w:val="0"/>
        <w:adjustRightInd w:val="0"/>
        <w:snapToGrid w:val="0"/>
        <w:spacing w:after="240"/>
        <w:ind w:firstLineChars="0"/>
        <w:jc w:val="both"/>
        <w:rPr>
          <w:rFonts w:ascii="Arial" w:eastAsiaTheme="minorEastAsia" w:hAnsi="Arial" w:cs="Arial"/>
          <w:b/>
          <w:bCs/>
          <w:i/>
          <w:szCs w:val="20"/>
        </w:rPr>
      </w:pPr>
      <w:r w:rsidRPr="00143C34">
        <w:rPr>
          <w:rFonts w:ascii="Arial" w:eastAsiaTheme="minorEastAsia" w:hAnsi="Arial" w:cs="Arial"/>
          <w:b/>
          <w:bCs/>
          <w:i/>
          <w:sz w:val="20"/>
          <w:szCs w:val="20"/>
        </w:rPr>
        <w:t xml:space="preserve">PSCCH is (pre-)configured to occupy all or part of IRBs </w:t>
      </w:r>
      <w:r w:rsidR="0039053E" w:rsidRPr="00143C34">
        <w:rPr>
          <w:rFonts w:ascii="Arial" w:eastAsiaTheme="minorEastAsia" w:hAnsi="Arial" w:cs="Arial"/>
          <w:b/>
          <w:bCs/>
          <w:i/>
          <w:sz w:val="20"/>
          <w:szCs w:val="20"/>
        </w:rPr>
        <w:t>within</w:t>
      </w:r>
      <w:r w:rsidRPr="00143C34">
        <w:rPr>
          <w:rFonts w:ascii="Arial" w:eastAsiaTheme="minorEastAsia" w:hAnsi="Arial" w:cs="Arial"/>
          <w:b/>
          <w:bCs/>
          <w:i/>
          <w:sz w:val="20"/>
          <w:szCs w:val="20"/>
        </w:rPr>
        <w:t xml:space="preserve"> the first sub-channel of the associated PSSCH</w:t>
      </w:r>
      <w:r w:rsidR="00AF57E3" w:rsidRPr="00143C34">
        <w:rPr>
          <w:rFonts w:ascii="Arial" w:eastAsiaTheme="minorEastAsia" w:hAnsi="Arial" w:cs="Arial"/>
          <w:b/>
          <w:bCs/>
          <w:i/>
          <w:sz w:val="20"/>
          <w:szCs w:val="20"/>
        </w:rPr>
        <w:t>.</w:t>
      </w:r>
    </w:p>
    <w:p w14:paraId="71916D85" w14:textId="10283707" w:rsidR="004A43DE" w:rsidRPr="00B64047" w:rsidRDefault="00AD142C" w:rsidP="000C3D2C">
      <w:pPr>
        <w:spacing w:after="120"/>
        <w:jc w:val="center"/>
        <w:rPr>
          <w:szCs w:val="20"/>
        </w:rPr>
      </w:pPr>
      <w:r w:rsidRPr="00B64047">
        <w:rPr>
          <w:szCs w:val="20"/>
        </w:rPr>
        <w:object w:dxaOrig="10051" w:dyaOrig="7876" w14:anchorId="2A61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36.75pt" o:ole="">
            <v:imagedata r:id="rId8" o:title=""/>
          </v:shape>
          <o:OLEObject Type="Embed" ProgID="Visio.Drawing.15" ShapeID="_x0000_i1025" DrawAspect="Content" ObjectID="_1721751820" r:id="rId9"/>
        </w:object>
      </w:r>
    </w:p>
    <w:p w14:paraId="02E8A185" w14:textId="3E498146" w:rsidR="000C3D2C" w:rsidRPr="00B64047" w:rsidRDefault="000C3D2C" w:rsidP="000C3D2C">
      <w:pPr>
        <w:spacing w:after="120"/>
        <w:jc w:val="center"/>
        <w:rPr>
          <w:rFonts w:ascii="Arial" w:eastAsiaTheme="minorEastAsia" w:hAnsi="Arial" w:cs="Arial"/>
          <w:bCs/>
          <w:szCs w:val="20"/>
          <w:lang w:eastAsia="zh-CN"/>
        </w:rPr>
      </w:pPr>
      <w:r w:rsidRPr="00B64047">
        <w:rPr>
          <w:rFonts w:ascii="Arial" w:eastAsiaTheme="minorEastAsia" w:hAnsi="Arial" w:cs="Arial" w:hint="eastAsia"/>
          <w:bCs/>
          <w:szCs w:val="20"/>
          <w:lang w:eastAsia="zh-CN"/>
        </w:rPr>
        <w:t>F</w:t>
      </w:r>
      <w:r w:rsidRPr="00B64047">
        <w:rPr>
          <w:rFonts w:ascii="Arial" w:eastAsiaTheme="minorEastAsia" w:hAnsi="Arial" w:cs="Arial"/>
          <w:bCs/>
          <w:szCs w:val="20"/>
          <w:lang w:eastAsia="zh-CN"/>
        </w:rPr>
        <w:t xml:space="preserve">igure </w:t>
      </w:r>
      <w:r w:rsidR="008F1598">
        <w:rPr>
          <w:rFonts w:ascii="Arial" w:eastAsiaTheme="minorEastAsia" w:hAnsi="Arial" w:cs="Arial"/>
          <w:bCs/>
          <w:szCs w:val="20"/>
          <w:lang w:eastAsia="zh-CN"/>
        </w:rPr>
        <w:t>1</w:t>
      </w:r>
      <w:r w:rsidR="004D47E0" w:rsidRPr="00B64047">
        <w:rPr>
          <w:rFonts w:ascii="Arial" w:eastAsiaTheme="minorEastAsia" w:hAnsi="Arial" w:cs="Arial"/>
          <w:bCs/>
          <w:szCs w:val="20"/>
          <w:lang w:eastAsia="zh-CN"/>
        </w:rPr>
        <w:t>. IRB based channel structure</w:t>
      </w:r>
    </w:p>
    <w:p w14:paraId="1CFC35F4" w14:textId="2FC4794F" w:rsidR="00A16ECF" w:rsidRPr="00B64047" w:rsidRDefault="00D932AF" w:rsidP="00676BA9">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In NR SL, the number of PRB of PSCCH can be configured within the set {10,12,15,20,25}</w:t>
      </w:r>
      <w:r w:rsidR="000C2DC2">
        <w:rPr>
          <w:rFonts w:ascii="Arial" w:eastAsiaTheme="minorEastAsia" w:hAnsi="Arial" w:cs="Arial"/>
          <w:bCs/>
          <w:szCs w:val="20"/>
          <w:lang w:eastAsia="zh-CN"/>
        </w:rPr>
        <w:t xml:space="preserve"> so that the coding rate of PSCCH can be flexible</w:t>
      </w:r>
      <w:r w:rsidRPr="00B64047">
        <w:rPr>
          <w:rFonts w:ascii="Arial" w:eastAsiaTheme="minorEastAsia" w:hAnsi="Arial" w:cs="Arial"/>
          <w:bCs/>
          <w:szCs w:val="20"/>
          <w:lang w:eastAsia="zh-CN"/>
        </w:rPr>
        <w:t xml:space="preserve">. </w:t>
      </w:r>
      <w:r w:rsidR="00157DDD" w:rsidRPr="00B64047">
        <w:rPr>
          <w:rFonts w:ascii="Arial" w:eastAsiaTheme="minorEastAsia" w:hAnsi="Arial" w:cs="Arial"/>
          <w:bCs/>
          <w:szCs w:val="20"/>
          <w:lang w:eastAsia="zh-CN"/>
        </w:rPr>
        <w:t>If one sub-channel corresponds to only one IRB</w:t>
      </w:r>
      <w:r w:rsidRPr="00B64047">
        <w:rPr>
          <w:rFonts w:ascii="Arial" w:eastAsiaTheme="minorEastAsia" w:hAnsi="Arial" w:cs="Arial"/>
          <w:bCs/>
          <w:szCs w:val="20"/>
          <w:lang w:eastAsia="zh-CN"/>
        </w:rPr>
        <w:t xml:space="preserve"> in SL-U</w:t>
      </w:r>
      <w:r w:rsidR="00D54CD9" w:rsidRPr="00B64047">
        <w:rPr>
          <w:rFonts w:ascii="Arial" w:eastAsiaTheme="minorEastAsia" w:hAnsi="Arial" w:cs="Arial"/>
          <w:bCs/>
          <w:szCs w:val="20"/>
          <w:lang w:eastAsia="zh-CN"/>
        </w:rPr>
        <w:t xml:space="preserve"> and PSCCH resource is limited within one sub-channel</w:t>
      </w:r>
      <w:r w:rsidR="00157DDD" w:rsidRPr="00B64047">
        <w:rPr>
          <w:rFonts w:ascii="Arial" w:eastAsiaTheme="minorEastAsia" w:hAnsi="Arial" w:cs="Arial"/>
          <w:bCs/>
          <w:szCs w:val="20"/>
          <w:lang w:eastAsia="zh-CN"/>
        </w:rPr>
        <w:t xml:space="preserve">, that will </w:t>
      </w:r>
      <w:r w:rsidR="00AF57E3" w:rsidRPr="00B64047">
        <w:rPr>
          <w:rFonts w:ascii="Arial" w:eastAsiaTheme="minorEastAsia" w:hAnsi="Arial" w:cs="Arial"/>
          <w:bCs/>
          <w:szCs w:val="20"/>
          <w:lang w:eastAsia="zh-CN"/>
        </w:rPr>
        <w:t xml:space="preserve">cause </w:t>
      </w:r>
      <w:r w:rsidR="00157DDD" w:rsidRPr="00B64047">
        <w:rPr>
          <w:rFonts w:ascii="Arial" w:eastAsiaTheme="minorEastAsia" w:hAnsi="Arial" w:cs="Arial"/>
          <w:bCs/>
          <w:szCs w:val="20"/>
          <w:lang w:eastAsia="zh-CN"/>
        </w:rPr>
        <w:t>higher coding rate of PSCCH of SL-U compared to NR SL</w:t>
      </w:r>
      <w:r w:rsidR="000531FD" w:rsidRPr="00B64047">
        <w:rPr>
          <w:rFonts w:ascii="Arial" w:eastAsiaTheme="minorEastAsia" w:hAnsi="Arial" w:cs="Arial"/>
          <w:bCs/>
          <w:szCs w:val="20"/>
          <w:lang w:eastAsia="zh-CN"/>
        </w:rPr>
        <w:t>.</w:t>
      </w:r>
      <w:r w:rsidR="000C2DC2">
        <w:rPr>
          <w:rFonts w:ascii="Arial" w:eastAsiaTheme="minorEastAsia" w:hAnsi="Arial" w:cs="Arial"/>
          <w:bCs/>
          <w:szCs w:val="20"/>
          <w:lang w:eastAsia="zh-CN"/>
        </w:rPr>
        <w:t xml:space="preserve"> </w:t>
      </w:r>
      <w:r w:rsidR="00D54CD9" w:rsidRPr="00B64047">
        <w:rPr>
          <w:rFonts w:ascii="Arial" w:eastAsiaTheme="minorEastAsia" w:hAnsi="Arial" w:cs="Arial"/>
          <w:bCs/>
          <w:szCs w:val="20"/>
          <w:lang w:eastAsia="zh-CN"/>
        </w:rPr>
        <w:lastRenderedPageBreak/>
        <w:t>For example, if SL SCS is 15kHz/30kHz and resource pool consists of one RB set, one IRB corresponds to 10</w:t>
      </w:r>
      <w:r w:rsidR="0052761C" w:rsidRPr="00B64047">
        <w:rPr>
          <w:rFonts w:ascii="Arial" w:eastAsiaTheme="minorEastAsia" w:hAnsi="Arial" w:cs="Arial"/>
          <w:bCs/>
          <w:szCs w:val="20"/>
          <w:lang w:eastAsia="zh-CN"/>
        </w:rPr>
        <w:t xml:space="preserve"> </w:t>
      </w:r>
      <w:r w:rsidR="00D54CD9" w:rsidRPr="00B64047">
        <w:rPr>
          <w:rFonts w:ascii="Arial" w:eastAsiaTheme="minorEastAsia" w:hAnsi="Arial" w:cs="Arial"/>
          <w:bCs/>
          <w:szCs w:val="20"/>
          <w:lang w:eastAsia="zh-CN"/>
        </w:rPr>
        <w:t>PRB</w:t>
      </w:r>
      <w:r w:rsidR="0052761C" w:rsidRPr="00B64047">
        <w:rPr>
          <w:rFonts w:ascii="Arial" w:eastAsiaTheme="minorEastAsia" w:hAnsi="Arial" w:cs="Arial"/>
          <w:bCs/>
          <w:szCs w:val="20"/>
          <w:lang w:eastAsia="zh-CN"/>
        </w:rPr>
        <w:t>s</w:t>
      </w:r>
      <w:r w:rsidR="00D54CD9" w:rsidRPr="00B64047">
        <w:rPr>
          <w:rFonts w:ascii="Arial" w:eastAsiaTheme="minorEastAsia" w:hAnsi="Arial" w:cs="Arial"/>
          <w:bCs/>
          <w:szCs w:val="20"/>
          <w:lang w:eastAsia="zh-CN"/>
        </w:rPr>
        <w:t xml:space="preserve"> or 11 PRBs, </w:t>
      </w:r>
      <w:r w:rsidR="00A16ECF" w:rsidRPr="00B64047">
        <w:rPr>
          <w:rFonts w:ascii="Arial" w:eastAsiaTheme="minorEastAsia" w:hAnsi="Arial" w:cs="Arial"/>
          <w:bCs/>
          <w:szCs w:val="20"/>
          <w:lang w:eastAsia="zh-CN"/>
        </w:rPr>
        <w:t xml:space="preserve">the </w:t>
      </w:r>
      <w:r w:rsidR="00CB53F3" w:rsidRPr="00B64047">
        <w:rPr>
          <w:rFonts w:ascii="Arial" w:eastAsiaTheme="minorEastAsia" w:hAnsi="Arial" w:cs="Arial"/>
          <w:bCs/>
          <w:szCs w:val="20"/>
          <w:lang w:eastAsia="zh-CN"/>
        </w:rPr>
        <w:t>maximum frequency resource of PSCCH is 10 PRBs</w:t>
      </w:r>
      <w:r w:rsidR="0052761C" w:rsidRPr="00B64047">
        <w:rPr>
          <w:rFonts w:ascii="Arial" w:eastAsiaTheme="minorEastAsia" w:hAnsi="Arial" w:cs="Arial"/>
          <w:bCs/>
          <w:szCs w:val="20"/>
          <w:lang w:eastAsia="zh-CN"/>
        </w:rPr>
        <w:t xml:space="preserve"> or 11 PRBs</w:t>
      </w:r>
      <w:r w:rsidR="00CB53F3" w:rsidRPr="00B64047">
        <w:rPr>
          <w:rFonts w:ascii="Arial" w:eastAsiaTheme="minorEastAsia" w:hAnsi="Arial" w:cs="Arial"/>
          <w:bCs/>
          <w:szCs w:val="20"/>
          <w:lang w:eastAsia="zh-CN"/>
        </w:rPr>
        <w:t xml:space="preserve">, which is much less than the available PRB </w:t>
      </w:r>
      <w:r w:rsidR="000C2DC2">
        <w:rPr>
          <w:rFonts w:ascii="Arial" w:eastAsiaTheme="minorEastAsia" w:hAnsi="Arial" w:cs="Arial"/>
          <w:bCs/>
          <w:szCs w:val="20"/>
          <w:lang w:eastAsia="zh-CN"/>
        </w:rPr>
        <w:t xml:space="preserve">of PSCCH </w:t>
      </w:r>
      <w:r w:rsidR="00CB53F3" w:rsidRPr="00B64047">
        <w:rPr>
          <w:rFonts w:ascii="Arial" w:eastAsiaTheme="minorEastAsia" w:hAnsi="Arial" w:cs="Arial"/>
          <w:bCs/>
          <w:szCs w:val="20"/>
          <w:lang w:eastAsia="zh-CN"/>
        </w:rPr>
        <w:t xml:space="preserve">in NR SL and will result in higher coding rate of PSCCH in SL-U. Therefore, it is </w:t>
      </w:r>
      <w:r w:rsidR="00157DDD" w:rsidRPr="00B64047">
        <w:rPr>
          <w:rFonts w:ascii="Arial" w:eastAsiaTheme="minorEastAsia" w:hAnsi="Arial" w:cs="Arial"/>
          <w:bCs/>
          <w:szCs w:val="20"/>
          <w:lang w:eastAsia="zh-CN"/>
        </w:rPr>
        <w:t xml:space="preserve">beneficial to </w:t>
      </w:r>
      <w:r w:rsidR="0052761C" w:rsidRPr="00B64047">
        <w:rPr>
          <w:rFonts w:ascii="Arial" w:eastAsiaTheme="minorEastAsia" w:hAnsi="Arial" w:cs="Arial"/>
          <w:bCs/>
          <w:szCs w:val="20"/>
          <w:lang w:eastAsia="zh-CN"/>
        </w:rPr>
        <w:t>increase the available resource of PSCCH. One potential way is to increase the number of OFDM symbols of PSCCH</w:t>
      </w:r>
      <w:r w:rsidR="0076466A" w:rsidRPr="00B64047">
        <w:rPr>
          <w:rFonts w:ascii="Arial" w:eastAsiaTheme="minorEastAsia" w:hAnsi="Arial" w:cs="Arial"/>
          <w:bCs/>
          <w:szCs w:val="20"/>
          <w:lang w:eastAsia="zh-CN"/>
        </w:rPr>
        <w:t>.</w:t>
      </w:r>
      <w:r w:rsidR="00490FC5" w:rsidRPr="00B64047">
        <w:rPr>
          <w:rFonts w:ascii="Arial" w:eastAsiaTheme="minorEastAsia" w:hAnsi="Arial" w:cs="Arial"/>
          <w:bCs/>
          <w:szCs w:val="20"/>
          <w:lang w:eastAsia="zh-CN"/>
        </w:rPr>
        <w:t xml:space="preserve">  </w:t>
      </w:r>
    </w:p>
    <w:p w14:paraId="33000E76" w14:textId="042F295E" w:rsidR="00157DDD" w:rsidRPr="00B64047" w:rsidRDefault="00157DDD" w:rsidP="006157EC">
      <w:pPr>
        <w:spacing w:after="12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O</w:t>
      </w:r>
      <w:r w:rsidRPr="00B64047">
        <w:rPr>
          <w:rFonts w:ascii="Arial" w:eastAsiaTheme="minorEastAsia" w:hAnsi="Arial" w:cs="Arial"/>
          <w:b/>
          <w:bCs/>
          <w:i/>
          <w:szCs w:val="20"/>
          <w:lang w:eastAsia="zh-CN"/>
        </w:rPr>
        <w:t>bservation</w:t>
      </w:r>
      <w:r w:rsidR="00E62CFF" w:rsidRPr="00B64047">
        <w:rPr>
          <w:rFonts w:ascii="Arial" w:eastAsiaTheme="minorEastAsia" w:hAnsi="Arial" w:cs="Arial"/>
          <w:b/>
          <w:bCs/>
          <w:i/>
          <w:szCs w:val="20"/>
          <w:lang w:eastAsia="zh-CN"/>
        </w:rPr>
        <w:t xml:space="preserve"> 1</w:t>
      </w:r>
      <w:r w:rsidRPr="00B64047">
        <w:rPr>
          <w:rFonts w:ascii="Arial" w:eastAsiaTheme="minorEastAsia" w:hAnsi="Arial" w:cs="Arial"/>
          <w:b/>
          <w:bCs/>
          <w:i/>
          <w:szCs w:val="20"/>
          <w:lang w:eastAsia="zh-CN"/>
        </w:rPr>
        <w:t xml:space="preserve">: </w:t>
      </w:r>
      <w:r w:rsidRPr="00B64047">
        <w:rPr>
          <w:rFonts w:ascii="Arial" w:eastAsiaTheme="minorEastAsia" w:hAnsi="Arial" w:cs="Arial" w:hint="eastAsia"/>
          <w:b/>
          <w:bCs/>
          <w:i/>
          <w:szCs w:val="20"/>
          <w:lang w:eastAsia="zh-CN"/>
        </w:rPr>
        <w:t>I</w:t>
      </w:r>
      <w:r w:rsidRPr="00B64047">
        <w:rPr>
          <w:rFonts w:ascii="Arial" w:eastAsiaTheme="minorEastAsia" w:hAnsi="Arial" w:cs="Arial"/>
          <w:b/>
          <w:bCs/>
          <w:i/>
          <w:szCs w:val="20"/>
          <w:lang w:eastAsia="zh-CN"/>
        </w:rPr>
        <w:t>f one sub-channel corresponds to one IRB, it will result in higher coding rate of PSCCH in SL-U compared to NR SL.</w:t>
      </w:r>
    </w:p>
    <w:p w14:paraId="489F9615" w14:textId="385814B6" w:rsidR="0076466A" w:rsidRPr="00B64047" w:rsidRDefault="00382EDE" w:rsidP="007A275B">
      <w:pPr>
        <w:spacing w:after="12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P</w:t>
      </w:r>
      <w:r w:rsidRPr="00B64047">
        <w:rPr>
          <w:rFonts w:ascii="Arial" w:eastAsiaTheme="minorEastAsia" w:hAnsi="Arial" w:cs="Arial"/>
          <w:b/>
          <w:bCs/>
          <w:i/>
          <w:szCs w:val="20"/>
          <w:lang w:eastAsia="zh-CN"/>
        </w:rPr>
        <w:t xml:space="preserve">roposal </w:t>
      </w:r>
      <w:r w:rsidR="008F1598">
        <w:rPr>
          <w:rFonts w:ascii="Arial" w:eastAsiaTheme="minorEastAsia" w:hAnsi="Arial" w:cs="Arial"/>
          <w:b/>
          <w:bCs/>
          <w:i/>
          <w:szCs w:val="20"/>
          <w:lang w:eastAsia="zh-CN"/>
        </w:rPr>
        <w:t>8</w:t>
      </w:r>
      <w:r w:rsidRPr="00B64047">
        <w:rPr>
          <w:rFonts w:ascii="Arial" w:eastAsiaTheme="minorEastAsia" w:hAnsi="Arial" w:cs="Arial"/>
          <w:b/>
          <w:bCs/>
          <w:i/>
          <w:szCs w:val="20"/>
          <w:lang w:eastAsia="zh-CN"/>
        </w:rPr>
        <w:t xml:space="preserve">: </w:t>
      </w:r>
      <w:r w:rsidR="00D66970" w:rsidRPr="00B64047">
        <w:rPr>
          <w:rFonts w:ascii="Arial" w:eastAsiaTheme="minorEastAsia" w:hAnsi="Arial" w:cs="Arial" w:hint="eastAsia"/>
          <w:b/>
          <w:bCs/>
          <w:i/>
          <w:szCs w:val="20"/>
          <w:lang w:eastAsia="zh-CN"/>
        </w:rPr>
        <w:t>More</w:t>
      </w:r>
      <w:r w:rsidR="0076466A" w:rsidRPr="00B64047">
        <w:rPr>
          <w:rFonts w:ascii="Arial" w:eastAsiaTheme="minorEastAsia" w:hAnsi="Arial" w:cs="Arial"/>
          <w:b/>
          <w:bCs/>
          <w:i/>
          <w:szCs w:val="20"/>
          <w:lang w:eastAsia="zh-CN"/>
        </w:rPr>
        <w:t xml:space="preserve"> OFDM symbols </w:t>
      </w:r>
      <w:r w:rsidR="00D66970" w:rsidRPr="00B64047">
        <w:rPr>
          <w:rFonts w:ascii="Arial" w:eastAsiaTheme="minorEastAsia" w:hAnsi="Arial" w:cs="Arial"/>
          <w:b/>
          <w:bCs/>
          <w:i/>
          <w:szCs w:val="20"/>
          <w:lang w:eastAsia="zh-CN"/>
        </w:rPr>
        <w:t>allocated for</w:t>
      </w:r>
      <w:r w:rsidR="0076466A" w:rsidRPr="00B64047">
        <w:rPr>
          <w:rFonts w:ascii="Arial" w:eastAsiaTheme="minorEastAsia" w:hAnsi="Arial" w:cs="Arial"/>
          <w:b/>
          <w:bCs/>
          <w:i/>
          <w:szCs w:val="20"/>
          <w:lang w:eastAsia="zh-CN"/>
        </w:rPr>
        <w:t xml:space="preserve"> PSCCH can be considered for SL-U.  </w:t>
      </w:r>
    </w:p>
    <w:p w14:paraId="7863B5B4" w14:textId="66CA6BC3" w:rsidR="007A275B" w:rsidRPr="008F1598" w:rsidRDefault="007A275B" w:rsidP="00143C34">
      <w:pPr>
        <w:spacing w:after="120"/>
        <w:rPr>
          <w:rFonts w:ascii="Arial" w:eastAsiaTheme="minorEastAsia" w:hAnsi="Arial" w:cs="Arial"/>
          <w:b/>
          <w:bCs/>
          <w:iCs/>
          <w:szCs w:val="20"/>
        </w:rPr>
      </w:pPr>
    </w:p>
    <w:p w14:paraId="33FF8D4B" w14:textId="7BCD2F38" w:rsidR="004A43DE" w:rsidRPr="00143C34" w:rsidRDefault="00B41EA3" w:rsidP="00B41EA3">
      <w:pPr>
        <w:numPr>
          <w:ilvl w:val="0"/>
          <w:numId w:val="10"/>
        </w:numPr>
        <w:spacing w:after="120"/>
        <w:rPr>
          <w:rFonts w:ascii="Arial" w:eastAsiaTheme="minorEastAsia" w:hAnsi="Arial" w:cs="Arial"/>
          <w:bCs/>
          <w:szCs w:val="20"/>
          <w:lang w:eastAsia="zh-CN"/>
        </w:rPr>
      </w:pPr>
      <w:r w:rsidRPr="00B64047">
        <w:rPr>
          <w:rFonts w:ascii="Arial" w:hAnsi="Arial" w:cs="Arial"/>
          <w:b/>
          <w:szCs w:val="20"/>
          <w:lang w:eastAsia="zh-CN"/>
        </w:rPr>
        <w:t xml:space="preserve">IRB based PSFCH </w:t>
      </w:r>
    </w:p>
    <w:p w14:paraId="2965A63E" w14:textId="0866D639" w:rsidR="00B41EA3" w:rsidRPr="00B64047" w:rsidRDefault="00413925" w:rsidP="00143C34">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One PRB is used for PSFCH in NR SL. To fulfill the OCB and PSD requirement, it is preferred to use IRB based structure for PSFCH, which is similar as IRB based PUCCH in NR-U. </w:t>
      </w:r>
      <w:r w:rsidR="00EC6AC0" w:rsidRPr="00B64047">
        <w:rPr>
          <w:rFonts w:ascii="Arial" w:eastAsiaTheme="minorEastAsia" w:hAnsi="Arial" w:cs="Arial"/>
          <w:bCs/>
          <w:szCs w:val="20"/>
          <w:lang w:eastAsia="zh-CN"/>
        </w:rPr>
        <w:t xml:space="preserve">One IRB is used per PSFCH. </w:t>
      </w:r>
    </w:p>
    <w:p w14:paraId="6C350579" w14:textId="5B7E206D" w:rsidR="00EC6AC0" w:rsidRPr="00B64047" w:rsidRDefault="00EC6AC0" w:rsidP="00413925">
      <w:pPr>
        <w:spacing w:after="12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sidR="008F1598">
        <w:rPr>
          <w:rFonts w:ascii="Arial" w:eastAsiaTheme="minorEastAsia" w:hAnsi="Arial" w:cs="Arial"/>
          <w:b/>
          <w:bCs/>
          <w:i/>
          <w:szCs w:val="20"/>
          <w:lang w:eastAsia="zh-CN"/>
        </w:rPr>
        <w:t xml:space="preserve"> 9</w:t>
      </w:r>
      <w:r w:rsidRPr="00143C34">
        <w:rPr>
          <w:rFonts w:ascii="Arial" w:eastAsiaTheme="minorEastAsia" w:hAnsi="Arial" w:cs="Arial"/>
          <w:b/>
          <w:bCs/>
          <w:i/>
          <w:szCs w:val="20"/>
          <w:lang w:eastAsia="zh-CN"/>
        </w:rPr>
        <w:t>: IRB based PSFCH is supported in SL-U.</w:t>
      </w:r>
    </w:p>
    <w:p w14:paraId="349F2FBF" w14:textId="77777777" w:rsidR="008F1598" w:rsidRDefault="008F1598" w:rsidP="00143C34">
      <w:pPr>
        <w:spacing w:after="120"/>
        <w:jc w:val="both"/>
        <w:rPr>
          <w:rFonts w:ascii="Arial" w:eastAsiaTheme="minorEastAsia" w:hAnsi="Arial" w:cs="Arial"/>
          <w:bCs/>
          <w:szCs w:val="20"/>
          <w:lang w:eastAsia="zh-CN"/>
        </w:rPr>
      </w:pPr>
    </w:p>
    <w:p w14:paraId="16767BFD" w14:textId="42AE527C" w:rsidR="00F57158" w:rsidRPr="00B64047" w:rsidRDefault="00F57158" w:rsidP="00143C34">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Since there is limit IRB number per slot (such as 5 and 10 IRBs for 30kHz and 15kHz SCS respectively), that will cause </w:t>
      </w:r>
      <w:r w:rsidR="008F1598" w:rsidRPr="00B64047">
        <w:rPr>
          <w:rFonts w:ascii="Arial" w:eastAsiaTheme="minorEastAsia" w:hAnsi="Arial" w:cs="Arial"/>
          <w:bCs/>
          <w:szCs w:val="20"/>
          <w:lang w:eastAsia="zh-CN"/>
        </w:rPr>
        <w:t>a smaller</w:t>
      </w:r>
      <w:r w:rsidRPr="00B64047">
        <w:rPr>
          <w:rFonts w:ascii="Arial" w:eastAsiaTheme="minorEastAsia" w:hAnsi="Arial" w:cs="Arial"/>
          <w:bCs/>
          <w:szCs w:val="20"/>
          <w:lang w:eastAsia="zh-CN"/>
        </w:rPr>
        <w:t xml:space="preserve"> number of </w:t>
      </w:r>
      <w:proofErr w:type="gramStart"/>
      <w:r w:rsidR="006E5C45">
        <w:rPr>
          <w:rFonts w:ascii="Arial" w:eastAsiaTheme="minorEastAsia" w:hAnsi="Arial" w:cs="Arial"/>
          <w:bCs/>
          <w:szCs w:val="20"/>
          <w:lang w:eastAsia="zh-CN"/>
        </w:rPr>
        <w:t>candidate</w:t>
      </w:r>
      <w:proofErr w:type="gramEnd"/>
      <w:r w:rsidR="006E5C45">
        <w:rPr>
          <w:rFonts w:ascii="Arial" w:eastAsiaTheme="minorEastAsia" w:hAnsi="Arial" w:cs="Arial"/>
          <w:bCs/>
          <w:szCs w:val="20"/>
          <w:lang w:eastAsia="zh-CN"/>
        </w:rPr>
        <w:t xml:space="preserve"> </w:t>
      </w:r>
      <w:r w:rsidRPr="00B64047">
        <w:rPr>
          <w:rFonts w:ascii="Arial" w:eastAsiaTheme="minorEastAsia" w:hAnsi="Arial" w:cs="Arial"/>
          <w:bCs/>
          <w:szCs w:val="20"/>
          <w:lang w:eastAsia="zh-CN"/>
        </w:rPr>
        <w:t>PSFCH resource</w:t>
      </w:r>
      <w:r w:rsidR="008F1598">
        <w:rPr>
          <w:rFonts w:ascii="Arial" w:eastAsiaTheme="minorEastAsia" w:hAnsi="Arial" w:cs="Arial"/>
          <w:bCs/>
          <w:szCs w:val="20"/>
          <w:lang w:eastAsia="zh-CN"/>
        </w:rPr>
        <w:t>s</w:t>
      </w:r>
      <w:r w:rsidRPr="00B64047">
        <w:rPr>
          <w:rFonts w:ascii="Arial" w:eastAsiaTheme="minorEastAsia" w:hAnsi="Arial" w:cs="Arial"/>
          <w:bCs/>
          <w:szCs w:val="20"/>
          <w:lang w:eastAsia="zh-CN"/>
        </w:rPr>
        <w:t xml:space="preserve"> in frequency domain. </w:t>
      </w:r>
      <w:r w:rsidR="00613C37" w:rsidRPr="00B64047">
        <w:rPr>
          <w:rFonts w:ascii="Arial" w:eastAsiaTheme="minorEastAsia" w:hAnsi="Arial" w:cs="Arial"/>
          <w:bCs/>
          <w:szCs w:val="20"/>
          <w:lang w:eastAsia="zh-CN"/>
        </w:rPr>
        <w:t xml:space="preserve">The candidate PSFCH resource can be </w:t>
      </w:r>
      <w:r w:rsidRPr="00B64047">
        <w:rPr>
          <w:rFonts w:ascii="Arial" w:eastAsiaTheme="minorEastAsia" w:hAnsi="Arial" w:cs="Arial"/>
          <w:bCs/>
          <w:szCs w:val="20"/>
          <w:lang w:eastAsia="zh-CN"/>
        </w:rPr>
        <w:t>increase</w:t>
      </w:r>
      <w:r w:rsidR="00613C37" w:rsidRPr="00B64047">
        <w:rPr>
          <w:rFonts w:ascii="Arial" w:eastAsiaTheme="minorEastAsia" w:hAnsi="Arial" w:cs="Arial"/>
          <w:bCs/>
          <w:szCs w:val="20"/>
          <w:lang w:eastAsia="zh-CN"/>
        </w:rPr>
        <w:t xml:space="preserve">d in code domain. </w:t>
      </w:r>
    </w:p>
    <w:p w14:paraId="07FE78F1" w14:textId="5E50D5E3" w:rsidR="00613C37" w:rsidRPr="008F1598" w:rsidRDefault="00613C37" w:rsidP="00413925">
      <w:pPr>
        <w:spacing w:after="120"/>
        <w:rPr>
          <w:rFonts w:ascii="Arial" w:eastAsiaTheme="minorEastAsia" w:hAnsi="Arial" w:cs="Arial"/>
          <w:b/>
          <w:bCs/>
          <w:i/>
          <w:iCs/>
          <w:szCs w:val="20"/>
          <w:lang w:eastAsia="zh-CN"/>
        </w:rPr>
      </w:pPr>
      <w:r w:rsidRPr="008F1598">
        <w:rPr>
          <w:rFonts w:ascii="Arial" w:eastAsiaTheme="minorEastAsia" w:hAnsi="Arial" w:cs="Arial"/>
          <w:b/>
          <w:bCs/>
          <w:i/>
          <w:iCs/>
          <w:szCs w:val="20"/>
          <w:lang w:eastAsia="zh-CN"/>
        </w:rPr>
        <w:t>Proposal</w:t>
      </w:r>
      <w:r w:rsidR="008F1598" w:rsidRPr="008F1598">
        <w:rPr>
          <w:rFonts w:ascii="Arial" w:eastAsiaTheme="minorEastAsia" w:hAnsi="Arial" w:cs="Arial"/>
          <w:b/>
          <w:bCs/>
          <w:i/>
          <w:iCs/>
          <w:szCs w:val="20"/>
          <w:lang w:eastAsia="zh-CN"/>
        </w:rPr>
        <w:t xml:space="preserve"> 10</w:t>
      </w:r>
      <w:r w:rsidRPr="008F1598">
        <w:rPr>
          <w:rFonts w:ascii="Arial" w:eastAsiaTheme="minorEastAsia" w:hAnsi="Arial" w:cs="Arial"/>
          <w:b/>
          <w:bCs/>
          <w:i/>
          <w:iCs/>
          <w:szCs w:val="20"/>
          <w:lang w:eastAsia="zh-CN"/>
        </w:rPr>
        <w:t>: Increase Candidate PSFCH resource in code domain can be considered in SL-U.</w:t>
      </w:r>
    </w:p>
    <w:p w14:paraId="06A65772" w14:textId="77777777" w:rsidR="008F1598" w:rsidRDefault="008F1598" w:rsidP="00143C34">
      <w:pPr>
        <w:spacing w:after="120"/>
        <w:jc w:val="both"/>
        <w:rPr>
          <w:rFonts w:ascii="Arial" w:eastAsiaTheme="minorEastAsia" w:hAnsi="Arial" w:cs="Arial"/>
          <w:bCs/>
          <w:szCs w:val="20"/>
          <w:lang w:eastAsia="zh-CN"/>
        </w:rPr>
      </w:pPr>
    </w:p>
    <w:p w14:paraId="0924B688" w14:textId="59F77DEA" w:rsidR="00512214" w:rsidRPr="00B64047" w:rsidRDefault="00512214" w:rsidP="00143C34">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 xml:space="preserve">In NR SL, the PSFCH resource </w:t>
      </w:r>
      <w:r w:rsidR="00FF74AF" w:rsidRPr="00B64047">
        <w:rPr>
          <w:rFonts w:ascii="Arial" w:eastAsiaTheme="minorEastAsia" w:hAnsi="Arial" w:cs="Arial"/>
          <w:bCs/>
          <w:szCs w:val="20"/>
          <w:lang w:eastAsia="zh-CN"/>
        </w:rPr>
        <w:t xml:space="preserve">is determined by the time/frequency resource of </w:t>
      </w:r>
      <w:r w:rsidR="006E5C45">
        <w:rPr>
          <w:rFonts w:ascii="Arial" w:eastAsiaTheme="minorEastAsia" w:hAnsi="Arial" w:cs="Arial"/>
          <w:bCs/>
          <w:szCs w:val="20"/>
          <w:lang w:eastAsia="zh-CN"/>
        </w:rPr>
        <w:t xml:space="preserve">the </w:t>
      </w:r>
      <w:r w:rsidR="00FF74AF" w:rsidRPr="00B64047">
        <w:rPr>
          <w:rFonts w:ascii="Arial" w:eastAsiaTheme="minorEastAsia" w:hAnsi="Arial" w:cs="Arial"/>
          <w:bCs/>
          <w:szCs w:val="20"/>
          <w:lang w:eastAsia="zh-CN"/>
        </w:rPr>
        <w:t xml:space="preserve">associated PSSCH. The same method can be applied in SL-U. </w:t>
      </w:r>
      <w:r w:rsidR="009A2929" w:rsidRPr="00B64047">
        <w:rPr>
          <w:rFonts w:ascii="Arial" w:eastAsiaTheme="minorEastAsia" w:hAnsi="Arial" w:cs="Arial"/>
          <w:bCs/>
          <w:szCs w:val="20"/>
          <w:lang w:eastAsia="zh-CN"/>
        </w:rPr>
        <w:t xml:space="preserve">The slot of PSFCH can be determined by </w:t>
      </w:r>
      <w:r w:rsidR="00F57158" w:rsidRPr="00B64047">
        <w:rPr>
          <w:rFonts w:ascii="Arial" w:eastAsiaTheme="minorEastAsia" w:hAnsi="Arial" w:cs="Arial"/>
          <w:bCs/>
          <w:szCs w:val="20"/>
          <w:lang w:eastAsia="zh-CN"/>
        </w:rPr>
        <w:t xml:space="preserve">the slot of PSSCH and minimal gap between PSSCH and PSFCH. The </w:t>
      </w:r>
      <w:r w:rsidR="00E226A2" w:rsidRPr="00B64047">
        <w:rPr>
          <w:rFonts w:ascii="Arial" w:eastAsiaTheme="minorEastAsia" w:hAnsi="Arial" w:cs="Arial"/>
          <w:bCs/>
          <w:szCs w:val="20"/>
          <w:lang w:eastAsia="zh-CN"/>
        </w:rPr>
        <w:t xml:space="preserve">PSFCH resource in frequency domain (such as </w:t>
      </w:r>
      <w:r w:rsidR="00F57158" w:rsidRPr="00B64047">
        <w:rPr>
          <w:rFonts w:ascii="Arial" w:eastAsiaTheme="minorEastAsia" w:hAnsi="Arial" w:cs="Arial"/>
          <w:bCs/>
          <w:szCs w:val="20"/>
          <w:lang w:eastAsia="zh-CN"/>
        </w:rPr>
        <w:t>IRB index</w:t>
      </w:r>
      <w:r w:rsidR="00E226A2" w:rsidRPr="00B64047">
        <w:rPr>
          <w:rFonts w:ascii="Arial" w:eastAsiaTheme="minorEastAsia" w:hAnsi="Arial" w:cs="Arial"/>
          <w:bCs/>
          <w:szCs w:val="20"/>
          <w:lang w:eastAsia="zh-CN"/>
        </w:rPr>
        <w:t xml:space="preserve">) and code domain (such as cyclic shift </w:t>
      </w:r>
      <w:r w:rsidR="006E5C45">
        <w:rPr>
          <w:rFonts w:ascii="Arial" w:eastAsiaTheme="minorEastAsia" w:hAnsi="Arial" w:cs="Arial"/>
          <w:bCs/>
          <w:szCs w:val="20"/>
          <w:lang w:eastAsia="zh-CN"/>
        </w:rPr>
        <w:t>value</w:t>
      </w:r>
      <w:r w:rsidR="00E226A2" w:rsidRPr="00B64047">
        <w:rPr>
          <w:rFonts w:ascii="Arial" w:eastAsiaTheme="minorEastAsia" w:hAnsi="Arial" w:cs="Arial"/>
          <w:bCs/>
          <w:szCs w:val="20"/>
          <w:lang w:eastAsia="zh-CN"/>
        </w:rPr>
        <w:t>)</w:t>
      </w:r>
      <w:r w:rsidR="00F57158" w:rsidRPr="00B64047">
        <w:rPr>
          <w:rFonts w:ascii="Arial" w:eastAsiaTheme="minorEastAsia" w:hAnsi="Arial" w:cs="Arial"/>
          <w:bCs/>
          <w:szCs w:val="20"/>
          <w:lang w:eastAsia="zh-CN"/>
        </w:rPr>
        <w:t xml:space="preserve"> can be determined by </w:t>
      </w:r>
      <w:r w:rsidR="00E226A2" w:rsidRPr="00B64047">
        <w:rPr>
          <w:rFonts w:ascii="Arial" w:eastAsiaTheme="minorEastAsia" w:hAnsi="Arial" w:cs="Arial"/>
          <w:bCs/>
          <w:szCs w:val="20"/>
          <w:lang w:eastAsia="zh-CN"/>
        </w:rPr>
        <w:t xml:space="preserve">the following factors: </w:t>
      </w:r>
      <w:r w:rsidR="00F57158" w:rsidRPr="00B64047">
        <w:rPr>
          <w:rFonts w:ascii="Arial" w:eastAsiaTheme="minorEastAsia" w:hAnsi="Arial" w:cs="Arial"/>
          <w:bCs/>
          <w:szCs w:val="20"/>
          <w:lang w:eastAsia="zh-CN"/>
        </w:rPr>
        <w:t>lowest sub-channel/IRB index of PSSCH</w:t>
      </w:r>
      <w:r w:rsidR="00E226A2" w:rsidRPr="00B64047">
        <w:rPr>
          <w:rFonts w:ascii="Arial" w:eastAsiaTheme="minorEastAsia" w:hAnsi="Arial" w:cs="Arial"/>
          <w:bCs/>
          <w:szCs w:val="20"/>
          <w:lang w:eastAsia="zh-CN"/>
        </w:rPr>
        <w:t>, source ID</w:t>
      </w:r>
      <w:r w:rsidR="00D13F72" w:rsidRPr="00B64047">
        <w:rPr>
          <w:rFonts w:ascii="Arial" w:eastAsiaTheme="minorEastAsia" w:hAnsi="Arial" w:cs="Arial"/>
          <w:bCs/>
          <w:szCs w:val="20"/>
          <w:lang w:eastAsia="zh-CN"/>
        </w:rPr>
        <w:t xml:space="preserve">, Destination ID or member ID. </w:t>
      </w:r>
    </w:p>
    <w:p w14:paraId="31873281" w14:textId="656E0465" w:rsidR="00D13F72" w:rsidRPr="00B64047" w:rsidRDefault="00D13F72" w:rsidP="00413925">
      <w:pPr>
        <w:spacing w:after="12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sidR="008F1598">
        <w:rPr>
          <w:rFonts w:ascii="Arial" w:eastAsiaTheme="minorEastAsia" w:hAnsi="Arial" w:cs="Arial"/>
          <w:b/>
          <w:bCs/>
          <w:i/>
          <w:szCs w:val="20"/>
          <w:lang w:eastAsia="zh-CN"/>
        </w:rPr>
        <w:t xml:space="preserve"> 11</w:t>
      </w:r>
      <w:r w:rsidRPr="00143C34">
        <w:rPr>
          <w:rFonts w:ascii="Arial" w:eastAsiaTheme="minorEastAsia" w:hAnsi="Arial" w:cs="Arial"/>
          <w:b/>
          <w:bCs/>
          <w:i/>
          <w:szCs w:val="20"/>
          <w:lang w:eastAsia="zh-CN"/>
        </w:rPr>
        <w:t>: The method to determine resource of PSFCH in NR SL can be reused in SL-U.</w:t>
      </w:r>
    </w:p>
    <w:p w14:paraId="536E7201" w14:textId="77777777" w:rsidR="008F1598" w:rsidRDefault="008F1598" w:rsidP="00143C34">
      <w:pPr>
        <w:spacing w:after="120"/>
        <w:jc w:val="both"/>
        <w:rPr>
          <w:rFonts w:ascii="Arial" w:eastAsiaTheme="minorEastAsia" w:hAnsi="Arial" w:cs="Arial"/>
          <w:bCs/>
          <w:szCs w:val="20"/>
          <w:lang w:eastAsia="zh-CN"/>
        </w:rPr>
      </w:pPr>
    </w:p>
    <w:p w14:paraId="2EC658C9" w14:textId="3675774C" w:rsidR="00D13F72" w:rsidRPr="00B64047" w:rsidRDefault="006E5C45" w:rsidP="00143C34">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In NR SL, t</w:t>
      </w:r>
      <w:r w:rsidR="0037312D" w:rsidRPr="00B64047">
        <w:rPr>
          <w:rFonts w:ascii="Arial" w:eastAsiaTheme="minorEastAsia" w:hAnsi="Arial" w:cs="Arial"/>
          <w:bCs/>
          <w:szCs w:val="20"/>
          <w:lang w:eastAsia="zh-CN"/>
        </w:rPr>
        <w:t xml:space="preserve">he </w:t>
      </w:r>
      <w:r w:rsidR="00295A86" w:rsidRPr="00B64047">
        <w:rPr>
          <w:rFonts w:ascii="Arial" w:eastAsiaTheme="minorEastAsia" w:hAnsi="Arial" w:cs="Arial"/>
          <w:bCs/>
          <w:szCs w:val="20"/>
          <w:lang w:eastAsia="zh-CN"/>
        </w:rPr>
        <w:t xml:space="preserve">locations of PSFCH resource </w:t>
      </w:r>
      <w:proofErr w:type="gramStart"/>
      <w:r w:rsidR="00295A86" w:rsidRPr="00B64047">
        <w:rPr>
          <w:rFonts w:ascii="Arial" w:eastAsiaTheme="minorEastAsia" w:hAnsi="Arial" w:cs="Arial"/>
          <w:bCs/>
          <w:szCs w:val="20"/>
          <w:lang w:eastAsia="zh-CN"/>
        </w:rPr>
        <w:t>is</w:t>
      </w:r>
      <w:proofErr w:type="gramEnd"/>
      <w:r w:rsidR="00295A86" w:rsidRPr="00B64047">
        <w:rPr>
          <w:rFonts w:ascii="Arial" w:eastAsiaTheme="minorEastAsia" w:hAnsi="Arial" w:cs="Arial"/>
          <w:bCs/>
          <w:szCs w:val="20"/>
          <w:lang w:eastAsia="zh-CN"/>
        </w:rPr>
        <w:t xml:space="preserve"> (pre-)configured per resource pool, which is based on </w:t>
      </w:r>
      <w:proofErr w:type="spellStart"/>
      <w:r w:rsidR="00295A86" w:rsidRPr="00B64047">
        <w:rPr>
          <w:rFonts w:ascii="Arial" w:eastAsiaTheme="minorEastAsia" w:hAnsi="Arial" w:cs="Arial"/>
          <w:bCs/>
          <w:i/>
          <w:szCs w:val="20"/>
          <w:lang w:eastAsia="zh-CN"/>
        </w:rPr>
        <w:t>sl</w:t>
      </w:r>
      <w:proofErr w:type="spellEnd"/>
      <w:r w:rsidR="00295A86" w:rsidRPr="00B64047">
        <w:rPr>
          <w:rFonts w:ascii="Arial" w:eastAsiaTheme="minorEastAsia" w:hAnsi="Arial" w:cs="Arial"/>
          <w:bCs/>
          <w:i/>
          <w:szCs w:val="20"/>
          <w:lang w:eastAsia="zh-CN"/>
        </w:rPr>
        <w:t>-PSFCH-Period</w:t>
      </w:r>
      <w:r w:rsidR="00295A86" w:rsidRPr="00B64047">
        <w:rPr>
          <w:rFonts w:ascii="Arial" w:eastAsiaTheme="minorEastAsia" w:hAnsi="Arial" w:cs="Arial"/>
          <w:bCs/>
          <w:szCs w:val="20"/>
          <w:lang w:eastAsia="zh-CN"/>
        </w:rPr>
        <w:t xml:space="preserve">. There is mapping between PSFCH resource and associated PSSCH resource. This method is preferred for SL-U. </w:t>
      </w:r>
      <w:r>
        <w:rPr>
          <w:rFonts w:ascii="Arial" w:eastAsiaTheme="minorEastAsia" w:hAnsi="Arial" w:cs="Arial"/>
          <w:bCs/>
          <w:szCs w:val="20"/>
          <w:lang w:eastAsia="zh-CN"/>
        </w:rPr>
        <w:t>I</w:t>
      </w:r>
      <w:r w:rsidR="00295A86" w:rsidRPr="00B64047">
        <w:rPr>
          <w:rFonts w:ascii="Arial" w:eastAsiaTheme="minorEastAsia" w:hAnsi="Arial" w:cs="Arial"/>
          <w:bCs/>
          <w:szCs w:val="20"/>
          <w:lang w:eastAsia="zh-CN"/>
        </w:rPr>
        <w:t xml:space="preserve">f the PSFCH resource is dynamically indicated, it is hardly to avoid PSFCH resource collision among multiple SL-U UEs since SL-U is distributed system and there is no central scheduler to avoid such collision. </w:t>
      </w:r>
    </w:p>
    <w:p w14:paraId="4BA2F88A" w14:textId="4F187092" w:rsidR="00970BC0" w:rsidRPr="00B64047" w:rsidRDefault="00970BC0" w:rsidP="00413925">
      <w:pPr>
        <w:spacing w:after="12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sidR="008F1598">
        <w:rPr>
          <w:rFonts w:ascii="Arial" w:eastAsiaTheme="minorEastAsia" w:hAnsi="Arial" w:cs="Arial"/>
          <w:b/>
          <w:bCs/>
          <w:i/>
          <w:szCs w:val="20"/>
          <w:lang w:eastAsia="zh-CN"/>
        </w:rPr>
        <w:t xml:space="preserve"> 12</w:t>
      </w:r>
      <w:r w:rsidRPr="00143C34">
        <w:rPr>
          <w:rFonts w:ascii="Arial" w:eastAsiaTheme="minorEastAsia" w:hAnsi="Arial" w:cs="Arial"/>
          <w:b/>
          <w:bCs/>
          <w:i/>
          <w:szCs w:val="20"/>
          <w:lang w:eastAsia="zh-CN"/>
        </w:rPr>
        <w:t>: (Pre-)configure the PSFCH resource</w:t>
      </w:r>
      <w:r w:rsidR="00CA331C">
        <w:rPr>
          <w:rFonts w:ascii="Arial" w:eastAsiaTheme="minorEastAsia" w:hAnsi="Arial" w:cs="Arial"/>
          <w:b/>
          <w:bCs/>
          <w:i/>
          <w:szCs w:val="20"/>
          <w:lang w:eastAsia="zh-CN"/>
        </w:rPr>
        <w:t>/location</w:t>
      </w:r>
      <w:r w:rsidRPr="00143C34">
        <w:rPr>
          <w:rFonts w:ascii="Arial" w:eastAsiaTheme="minorEastAsia" w:hAnsi="Arial" w:cs="Arial"/>
          <w:b/>
          <w:bCs/>
          <w:i/>
          <w:szCs w:val="20"/>
          <w:lang w:eastAsia="zh-CN"/>
        </w:rPr>
        <w:t xml:space="preserve"> is preferred in SL-U</w:t>
      </w:r>
      <w:r w:rsidR="008F1598">
        <w:rPr>
          <w:rFonts w:ascii="Arial" w:eastAsiaTheme="minorEastAsia" w:hAnsi="Arial" w:cs="Arial"/>
          <w:b/>
          <w:bCs/>
          <w:i/>
          <w:szCs w:val="20"/>
          <w:lang w:eastAsia="zh-CN"/>
        </w:rPr>
        <w:t>.</w:t>
      </w:r>
    </w:p>
    <w:p w14:paraId="53D1E9BA" w14:textId="77777777" w:rsidR="00970BC0" w:rsidRPr="00143C34" w:rsidRDefault="00970BC0" w:rsidP="00413925">
      <w:pPr>
        <w:spacing w:after="120"/>
        <w:rPr>
          <w:rFonts w:ascii="Arial" w:eastAsiaTheme="minorEastAsia" w:hAnsi="Arial" w:cs="Arial"/>
          <w:b/>
          <w:bCs/>
          <w:i/>
          <w:szCs w:val="20"/>
          <w:lang w:eastAsia="zh-CN"/>
        </w:rPr>
      </w:pPr>
    </w:p>
    <w:p w14:paraId="2C58E853" w14:textId="6FE9CC9A" w:rsidR="006157EC" w:rsidRPr="00B64047" w:rsidRDefault="006157EC" w:rsidP="006157EC">
      <w:pPr>
        <w:numPr>
          <w:ilvl w:val="0"/>
          <w:numId w:val="10"/>
        </w:numPr>
        <w:spacing w:after="120"/>
        <w:rPr>
          <w:rFonts w:ascii="Arial" w:hAnsi="Arial" w:cs="Arial"/>
          <w:b/>
          <w:szCs w:val="20"/>
          <w:lang w:eastAsia="zh-CN"/>
        </w:rPr>
      </w:pPr>
      <w:r w:rsidRPr="00B64047">
        <w:rPr>
          <w:rFonts w:ascii="Arial" w:hAnsi="Arial" w:cs="Arial"/>
          <w:b/>
          <w:szCs w:val="20"/>
          <w:lang w:eastAsia="zh-CN"/>
        </w:rPr>
        <w:t>S-SSB</w:t>
      </w:r>
    </w:p>
    <w:p w14:paraId="27B7BDD3" w14:textId="357AFA5D" w:rsidR="00484948" w:rsidRPr="00B64047" w:rsidRDefault="00192F3B">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S</w:t>
      </w:r>
      <w:r w:rsidRPr="00B64047">
        <w:rPr>
          <w:rFonts w:ascii="Arial" w:eastAsiaTheme="minorEastAsia" w:hAnsi="Arial" w:cs="Arial"/>
          <w:bCs/>
          <w:szCs w:val="20"/>
          <w:lang w:eastAsia="zh-CN"/>
        </w:rPr>
        <w:t>everal S-SSB structure for SL-U were proposed in last RAN1 meeting and it was agreed to down-select at least one of the following options:</w:t>
      </w:r>
    </w:p>
    <w:p w14:paraId="32E38234" w14:textId="77777777" w:rsidR="00192F3B" w:rsidRPr="00B64047" w:rsidRDefault="00192F3B" w:rsidP="00192F3B">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1: Using interlaced RB transmission</w:t>
      </w:r>
    </w:p>
    <w:p w14:paraId="5D06C15B" w14:textId="77777777" w:rsidR="00192F3B" w:rsidRPr="00B64047" w:rsidRDefault="00192F3B" w:rsidP="00192F3B">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2: S-SSB multiplexing with other SL transmissions in the same slot</w:t>
      </w:r>
    </w:p>
    <w:p w14:paraId="6734B04D" w14:textId="77777777" w:rsidR="00192F3B" w:rsidRPr="00B64047" w:rsidRDefault="00192F3B" w:rsidP="00192F3B">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3: Repetition of S-PSS/S-SSS/PSBCH in frequency domain</w:t>
      </w:r>
    </w:p>
    <w:p w14:paraId="6B5C578E" w14:textId="77777777" w:rsidR="00192F3B" w:rsidRPr="00B64047" w:rsidRDefault="00192F3B" w:rsidP="00192F3B">
      <w:pPr>
        <w:pStyle w:val="ListParagraph"/>
        <w:numPr>
          <w:ilvl w:val="1"/>
          <w:numId w:val="27"/>
        </w:numPr>
        <w:autoSpaceDE w:val="0"/>
        <w:autoSpaceDN w:val="0"/>
        <w:adjustRightInd w:val="0"/>
        <w:snapToGrid w:val="0"/>
        <w:ind w:firstLineChars="0"/>
        <w:jc w:val="both"/>
        <w:rPr>
          <w:rFonts w:ascii="Times New Roman" w:hAnsi="Times New Roman" w:cs="Times New Roman"/>
          <w:sz w:val="20"/>
          <w:szCs w:val="20"/>
        </w:rPr>
      </w:pPr>
      <w:r w:rsidRPr="00B64047">
        <w:rPr>
          <w:rFonts w:ascii="Times New Roman" w:hAnsi="Times New Roman" w:cs="Times New Roman"/>
          <w:sz w:val="20"/>
          <w:szCs w:val="20"/>
        </w:rPr>
        <w:t>Option 4: S-PSS/S-SSS/PSBCH with wider bandwidth</w:t>
      </w:r>
    </w:p>
    <w:p w14:paraId="052B7394" w14:textId="77777777" w:rsidR="00F17450" w:rsidRDefault="00F17450" w:rsidP="00CA331C">
      <w:pPr>
        <w:spacing w:after="120"/>
        <w:jc w:val="both"/>
        <w:rPr>
          <w:rFonts w:ascii="Arial" w:eastAsiaTheme="minorEastAsia" w:hAnsi="Arial" w:cs="Arial"/>
          <w:bCs/>
          <w:szCs w:val="20"/>
          <w:lang w:eastAsia="zh-CN"/>
        </w:rPr>
      </w:pPr>
    </w:p>
    <w:p w14:paraId="592B22BB" w14:textId="00D84DC0" w:rsidR="00192F3B" w:rsidRPr="00B64047" w:rsidRDefault="00192F3B">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We are open to Option 1, Option 3 and Option 4, while we think it is hardly to apply Option 2 in SL-U. In SL-U, lots of UE use same S-SSB resource. It is hardly for all of the UEs to obtain resource for PSCCH/PSSCH in the same S-SSB slot. Furthermore, it will have half-duplex issue. The UEs transmitting S-SSB cannot receive PSCCH/PSSCH in the same slot.</w:t>
      </w:r>
      <w:r w:rsidR="00A96FCA" w:rsidRPr="00B64047">
        <w:rPr>
          <w:rFonts w:ascii="Arial" w:eastAsiaTheme="minorEastAsia" w:hAnsi="Arial" w:cs="Arial"/>
          <w:bCs/>
          <w:szCs w:val="20"/>
          <w:lang w:eastAsia="zh-CN"/>
        </w:rPr>
        <w:t xml:space="preserve"> Therefore, we think Option 2 should be excluded from candidate S-SSB structure.</w:t>
      </w:r>
    </w:p>
    <w:p w14:paraId="2D85888D" w14:textId="74B009A3" w:rsidR="00A96FCA" w:rsidRPr="00143C34" w:rsidRDefault="00A96FCA" w:rsidP="00F6326C">
      <w:pPr>
        <w:spacing w:after="6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sidR="00F6326C">
        <w:rPr>
          <w:rFonts w:ascii="Arial" w:eastAsiaTheme="minorEastAsia" w:hAnsi="Arial" w:cs="Arial"/>
          <w:b/>
          <w:bCs/>
          <w:i/>
          <w:szCs w:val="20"/>
          <w:lang w:eastAsia="zh-CN"/>
        </w:rPr>
        <w:t xml:space="preserve"> 13</w:t>
      </w:r>
      <w:r w:rsidRPr="00143C34">
        <w:rPr>
          <w:rFonts w:ascii="Arial" w:eastAsiaTheme="minorEastAsia" w:hAnsi="Arial" w:cs="Arial"/>
          <w:b/>
          <w:bCs/>
          <w:i/>
          <w:szCs w:val="20"/>
          <w:lang w:eastAsia="zh-CN"/>
        </w:rPr>
        <w:t>: Option 2 should be excluded from candidate S-SSB str</w:t>
      </w:r>
      <w:r w:rsidR="00F17450">
        <w:rPr>
          <w:rFonts w:ascii="Arial" w:eastAsiaTheme="minorEastAsia" w:hAnsi="Arial" w:cs="Arial"/>
          <w:b/>
          <w:bCs/>
          <w:i/>
          <w:szCs w:val="20"/>
          <w:lang w:eastAsia="zh-CN"/>
        </w:rPr>
        <w:t>u</w:t>
      </w:r>
      <w:r w:rsidRPr="00143C34">
        <w:rPr>
          <w:rFonts w:ascii="Arial" w:eastAsiaTheme="minorEastAsia" w:hAnsi="Arial" w:cs="Arial"/>
          <w:b/>
          <w:bCs/>
          <w:i/>
          <w:szCs w:val="20"/>
          <w:lang w:eastAsia="zh-CN"/>
        </w:rPr>
        <w:t>cture.</w:t>
      </w:r>
    </w:p>
    <w:p w14:paraId="6102BC8B" w14:textId="147F8BF2" w:rsidR="00A96FCA" w:rsidRDefault="00A96FCA" w:rsidP="00F6326C">
      <w:pPr>
        <w:pStyle w:val="ListParagraph"/>
        <w:numPr>
          <w:ilvl w:val="0"/>
          <w:numId w:val="27"/>
        </w:numPr>
        <w:autoSpaceDE w:val="0"/>
        <w:autoSpaceDN w:val="0"/>
        <w:adjustRightInd w:val="0"/>
        <w:snapToGrid w:val="0"/>
        <w:ind w:firstLineChars="0"/>
        <w:jc w:val="both"/>
        <w:rPr>
          <w:rFonts w:ascii="Arial" w:eastAsiaTheme="minorEastAsia" w:hAnsi="Arial" w:cs="Arial"/>
          <w:b/>
          <w:bCs/>
          <w:i/>
          <w:sz w:val="20"/>
          <w:szCs w:val="20"/>
        </w:rPr>
      </w:pPr>
      <w:r w:rsidRPr="00143C34">
        <w:rPr>
          <w:rFonts w:ascii="Arial" w:eastAsiaTheme="minorEastAsia" w:hAnsi="Arial" w:cs="Arial"/>
          <w:b/>
          <w:bCs/>
          <w:i/>
          <w:sz w:val="20"/>
          <w:szCs w:val="20"/>
        </w:rPr>
        <w:t>Option 2: S-SSB multiplexing with other SL transmissions in the same slot</w:t>
      </w:r>
    </w:p>
    <w:p w14:paraId="7C2878A2" w14:textId="77777777" w:rsidR="00F17450" w:rsidRPr="00143C34" w:rsidRDefault="00F17450" w:rsidP="00143C34">
      <w:pPr>
        <w:pStyle w:val="ListParagraph"/>
        <w:autoSpaceDE w:val="0"/>
        <w:autoSpaceDN w:val="0"/>
        <w:adjustRightInd w:val="0"/>
        <w:snapToGrid w:val="0"/>
        <w:ind w:left="1440" w:firstLineChars="0" w:firstLine="0"/>
        <w:jc w:val="both"/>
        <w:rPr>
          <w:rFonts w:ascii="Arial" w:eastAsiaTheme="minorEastAsia" w:hAnsi="Arial" w:cs="Arial"/>
          <w:b/>
          <w:bCs/>
          <w:i/>
          <w:sz w:val="20"/>
          <w:szCs w:val="20"/>
        </w:rPr>
      </w:pPr>
    </w:p>
    <w:p w14:paraId="0FF56161" w14:textId="18F415FF" w:rsidR="0031521C" w:rsidRPr="00B64047" w:rsidRDefault="0073224B">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4</w:t>
      </w:r>
      <w:r w:rsidRPr="00B64047">
        <w:rPr>
          <w:rFonts w:ascii="Arial" w:eastAsiaTheme="minorEastAsia" w:hAnsi="Arial" w:cs="Arial"/>
          <w:bCs/>
          <w:szCs w:val="20"/>
          <w:lang w:eastAsia="zh-CN"/>
        </w:rPr>
        <w:t xml:space="preserve"> symbols SSB structure was introduced in NR Uu and it was reused in NR-U</w:t>
      </w:r>
      <w:r w:rsidR="00873DEE" w:rsidRPr="00B64047">
        <w:rPr>
          <w:rFonts w:ascii="Arial" w:eastAsiaTheme="minorEastAsia" w:hAnsi="Arial" w:cs="Arial"/>
          <w:bCs/>
          <w:szCs w:val="20"/>
          <w:lang w:eastAsia="zh-CN"/>
        </w:rPr>
        <w:t xml:space="preserve"> without any enhancement to fulfill OCB and PSD requirement. That is because in NR-U, SSB is transmitted by gNB and gNB can </w:t>
      </w:r>
      <w:r w:rsidR="00873DEE" w:rsidRPr="00B64047">
        <w:rPr>
          <w:rFonts w:ascii="Arial" w:eastAsiaTheme="minorEastAsia" w:hAnsi="Arial" w:cs="Arial"/>
          <w:bCs/>
          <w:szCs w:val="20"/>
          <w:lang w:eastAsia="zh-CN"/>
        </w:rPr>
        <w:lastRenderedPageBreak/>
        <w:t xml:space="preserve">guarantee the occupied channel bandwidth of DL transmission including SSB is larger than 80% channel bandwidth. For example, gNB can schedule PDSCH, PDCCH or reference signal in the same slot/symbol as SSB. S-SSB structure for SL is slot based even from the first release of D2D. That is because AGC and GP is specific issue in SL and needs to be considered in S-SSB design. </w:t>
      </w:r>
      <w:r w:rsidR="00306E88" w:rsidRPr="00B64047">
        <w:rPr>
          <w:rFonts w:ascii="Arial" w:eastAsiaTheme="minorEastAsia" w:hAnsi="Arial" w:cs="Arial"/>
          <w:bCs/>
          <w:szCs w:val="20"/>
          <w:lang w:eastAsia="zh-CN"/>
        </w:rPr>
        <w:t xml:space="preserve">Even if we reuse 4 symbols SSB structure in SL-U, one additional OFDM symbol for AGC and GP respectively are needed. </w:t>
      </w:r>
      <w:r w:rsidR="00331BDE" w:rsidRPr="00B64047">
        <w:rPr>
          <w:rFonts w:ascii="Arial" w:eastAsiaTheme="minorEastAsia" w:hAnsi="Arial" w:cs="Arial"/>
          <w:bCs/>
          <w:szCs w:val="20"/>
          <w:lang w:eastAsia="zh-CN"/>
        </w:rPr>
        <w:t xml:space="preserve">Therefore, in our view, the introduce of 4 symbols S-SSB is not clear. </w:t>
      </w:r>
    </w:p>
    <w:p w14:paraId="66FC9826" w14:textId="2C7E5FBE" w:rsidR="00331BDE" w:rsidRPr="00B64047" w:rsidRDefault="00331BDE" w:rsidP="00192F3B">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P</w:t>
      </w:r>
      <w:r w:rsidRPr="00B64047">
        <w:rPr>
          <w:rFonts w:ascii="Arial" w:eastAsiaTheme="minorEastAsia" w:hAnsi="Arial" w:cs="Arial"/>
          <w:bCs/>
          <w:szCs w:val="20"/>
          <w:lang w:eastAsia="zh-CN"/>
        </w:rPr>
        <w:t xml:space="preserve">roposal: Whether and how to introduce 4 symbols S-SSB in SL-U needs FFS. </w:t>
      </w:r>
    </w:p>
    <w:p w14:paraId="03079713" w14:textId="6314CB34" w:rsidR="00A96FCA" w:rsidRPr="00B64047" w:rsidRDefault="00A96FCA" w:rsidP="00192F3B">
      <w:pPr>
        <w:spacing w:after="120"/>
        <w:jc w:val="both"/>
        <w:rPr>
          <w:rFonts w:ascii="Arial" w:eastAsiaTheme="minorEastAsia" w:hAnsi="Arial" w:cs="Arial"/>
          <w:bCs/>
          <w:szCs w:val="20"/>
          <w:lang w:eastAsia="zh-CN"/>
        </w:rPr>
      </w:pPr>
      <w:r w:rsidRPr="00B64047">
        <w:rPr>
          <w:rFonts w:ascii="Arial" w:eastAsiaTheme="minorEastAsia" w:hAnsi="Arial" w:cs="Arial"/>
          <w:bCs/>
          <w:szCs w:val="20"/>
          <w:lang w:eastAsia="zh-CN"/>
        </w:rPr>
        <w:t>In NR-U, to resolve the issue of potential LBT failure for SSB transmission, more SSB transmission occasions are configured. This mechanism can be applied to SL-U. While if short control signaling transmission (SCSt) mechanism can be applied to S-</w:t>
      </w:r>
      <w:r w:rsidRPr="005028B2">
        <w:rPr>
          <w:rFonts w:ascii="Arial" w:eastAsiaTheme="minorEastAsia" w:hAnsi="Arial" w:cs="Arial"/>
          <w:bCs/>
          <w:szCs w:val="20"/>
          <w:lang w:eastAsia="zh-CN"/>
        </w:rPr>
        <w:t>SSB</w:t>
      </w:r>
      <w:r w:rsidR="000121A9" w:rsidRPr="005028B2">
        <w:rPr>
          <w:rFonts w:ascii="Arial" w:eastAsiaTheme="minorEastAsia" w:hAnsi="Arial" w:cs="Arial"/>
          <w:bCs/>
          <w:szCs w:val="20"/>
          <w:lang w:eastAsia="zh-CN"/>
        </w:rPr>
        <w:t xml:space="preserve"> [</w:t>
      </w:r>
      <w:r w:rsidR="00FB797E" w:rsidRPr="005028B2">
        <w:rPr>
          <w:rFonts w:ascii="Arial" w:eastAsiaTheme="minorEastAsia" w:hAnsi="Arial" w:cs="Arial"/>
          <w:bCs/>
          <w:szCs w:val="20"/>
          <w:lang w:eastAsia="zh-CN"/>
        </w:rPr>
        <w:t>3</w:t>
      </w:r>
      <w:r w:rsidR="000121A9" w:rsidRPr="005028B2">
        <w:rPr>
          <w:rFonts w:ascii="Arial" w:eastAsiaTheme="minorEastAsia" w:hAnsi="Arial" w:cs="Arial"/>
          <w:bCs/>
          <w:szCs w:val="20"/>
          <w:lang w:eastAsia="zh-CN"/>
        </w:rPr>
        <w:t>]</w:t>
      </w:r>
      <w:r w:rsidRPr="005028B2">
        <w:rPr>
          <w:rFonts w:ascii="Arial" w:eastAsiaTheme="minorEastAsia" w:hAnsi="Arial" w:cs="Arial"/>
          <w:bCs/>
          <w:szCs w:val="20"/>
          <w:lang w:eastAsia="zh-CN"/>
        </w:rPr>
        <w:t>, there</w:t>
      </w:r>
      <w:r w:rsidRPr="00B64047">
        <w:rPr>
          <w:rFonts w:ascii="Arial" w:eastAsiaTheme="minorEastAsia" w:hAnsi="Arial" w:cs="Arial"/>
          <w:bCs/>
          <w:szCs w:val="20"/>
          <w:lang w:eastAsia="zh-CN"/>
        </w:rPr>
        <w:t xml:space="preserve"> is no necessary to introduce more S-SSB transmission occasions, which will simplify the system design and reduce specification work.</w:t>
      </w:r>
    </w:p>
    <w:p w14:paraId="256C49D0" w14:textId="431E4DCC" w:rsidR="000121A9" w:rsidRPr="00B64047" w:rsidRDefault="000121A9">
      <w:pPr>
        <w:spacing w:after="120"/>
        <w:jc w:val="both"/>
        <w:rPr>
          <w:rFonts w:ascii="Arial" w:eastAsiaTheme="minorEastAsia" w:hAnsi="Arial" w:cs="Arial"/>
          <w:bCs/>
          <w:szCs w:val="20"/>
          <w:lang w:eastAsia="zh-CN"/>
        </w:rPr>
      </w:pPr>
      <w:r w:rsidRPr="00B64047">
        <w:rPr>
          <w:rFonts w:ascii="Arial" w:eastAsiaTheme="minorEastAsia" w:hAnsi="Arial" w:cs="Arial" w:hint="eastAsia"/>
          <w:bCs/>
          <w:szCs w:val="20"/>
          <w:lang w:eastAsia="zh-CN"/>
        </w:rPr>
        <w:t>P</w:t>
      </w:r>
      <w:r w:rsidRPr="00B64047">
        <w:rPr>
          <w:rFonts w:ascii="Arial" w:eastAsiaTheme="minorEastAsia" w:hAnsi="Arial" w:cs="Arial"/>
          <w:bCs/>
          <w:szCs w:val="20"/>
          <w:lang w:eastAsia="zh-CN"/>
        </w:rPr>
        <w:t>roposal: whether to introduce more transmission occasions for S-SSB in SL-U depends on whether SCSt mechanism can be applied to S-SSB.</w:t>
      </w:r>
    </w:p>
    <w:p w14:paraId="7C9B5A9B" w14:textId="6EEFE1CB" w:rsidR="000121A9" w:rsidRPr="00B64047" w:rsidRDefault="000121A9" w:rsidP="00192F3B">
      <w:pPr>
        <w:spacing w:after="120"/>
        <w:jc w:val="both"/>
        <w:rPr>
          <w:rFonts w:ascii="Arial" w:eastAsiaTheme="minorEastAsia" w:hAnsi="Arial" w:cs="Arial"/>
          <w:bCs/>
          <w:szCs w:val="20"/>
          <w:lang w:eastAsia="zh-CN"/>
        </w:rPr>
      </w:pPr>
    </w:p>
    <w:p w14:paraId="4752C7A2" w14:textId="7C1481AE" w:rsidR="00C27EFE" w:rsidRPr="00B64047" w:rsidRDefault="00C27EFE" w:rsidP="00C27EFE">
      <w:pPr>
        <w:numPr>
          <w:ilvl w:val="0"/>
          <w:numId w:val="10"/>
        </w:numPr>
        <w:spacing w:after="120"/>
        <w:rPr>
          <w:rFonts w:ascii="Arial" w:hAnsi="Arial" w:cs="Arial"/>
          <w:b/>
          <w:szCs w:val="20"/>
          <w:lang w:eastAsia="zh-CN"/>
        </w:rPr>
      </w:pPr>
      <w:r w:rsidRPr="00B64047">
        <w:rPr>
          <w:rFonts w:ascii="Arial" w:hAnsi="Arial" w:cs="Arial"/>
          <w:b/>
          <w:szCs w:val="20"/>
          <w:lang w:eastAsia="zh-CN"/>
        </w:rPr>
        <w:t>Multiple starting position</w:t>
      </w:r>
      <w:r w:rsidR="00305472" w:rsidRPr="00B64047">
        <w:rPr>
          <w:rFonts w:ascii="Arial" w:hAnsi="Arial" w:cs="Arial"/>
          <w:b/>
          <w:szCs w:val="20"/>
          <w:lang w:eastAsia="zh-CN"/>
        </w:rPr>
        <w:t xml:space="preserve"> </w:t>
      </w:r>
      <w:r w:rsidR="009C3E83">
        <w:rPr>
          <w:rFonts w:ascii="Arial" w:hAnsi="Arial" w:cs="Arial"/>
          <w:b/>
          <w:szCs w:val="20"/>
          <w:lang w:eastAsia="zh-CN"/>
        </w:rPr>
        <w:t>within</w:t>
      </w:r>
      <w:r w:rsidR="00305472" w:rsidRPr="00B64047">
        <w:rPr>
          <w:rFonts w:ascii="Arial" w:hAnsi="Arial" w:cs="Arial"/>
          <w:b/>
          <w:szCs w:val="20"/>
          <w:lang w:eastAsia="zh-CN"/>
        </w:rPr>
        <w:t xml:space="preserve"> a slot for PSCCH/PSSCH transmission</w:t>
      </w:r>
    </w:p>
    <w:p w14:paraId="3EDCB959" w14:textId="17CC9A10" w:rsidR="00C27EFE" w:rsidRPr="00B64047" w:rsidRDefault="002B6582" w:rsidP="00143C34">
      <w:pPr>
        <w:spacing w:after="120"/>
        <w:jc w:val="both"/>
        <w:rPr>
          <w:rFonts w:ascii="Arial" w:eastAsiaTheme="minorEastAsia" w:hAnsi="Arial" w:cs="Arial"/>
          <w:szCs w:val="20"/>
          <w:lang w:eastAsia="zh-CN"/>
        </w:rPr>
      </w:pPr>
      <w:r w:rsidRPr="00143C34">
        <w:rPr>
          <w:rFonts w:ascii="Arial" w:eastAsiaTheme="minorEastAsia" w:hAnsi="Arial" w:cs="Arial"/>
          <w:szCs w:val="20"/>
          <w:lang w:eastAsia="zh-CN"/>
        </w:rPr>
        <w:t xml:space="preserve">It was agreed to support slot-based PSCCH/PSSCH transmission in last RAN1 meeting. To increase the channel access opportunity of SL-U, more starting symbols/positions within a slot was proposed. </w:t>
      </w:r>
      <w:r w:rsidR="006F6EE6" w:rsidRPr="00B64047">
        <w:rPr>
          <w:rFonts w:ascii="Arial" w:eastAsiaTheme="minorEastAsia" w:hAnsi="Arial" w:cs="Arial"/>
          <w:szCs w:val="20"/>
          <w:lang w:eastAsia="zh-CN"/>
        </w:rPr>
        <w:t>Multiple starting positions within a slot is benefit for channel access, while that will complex the system design in the following aspects.</w:t>
      </w:r>
    </w:p>
    <w:p w14:paraId="1F3F11A9" w14:textId="33E0DEEA" w:rsidR="006F6EE6" w:rsidRPr="00B64047" w:rsidRDefault="006F6EE6" w:rsidP="006F6EE6">
      <w:pPr>
        <w:pStyle w:val="ListParagraph"/>
        <w:numPr>
          <w:ilvl w:val="0"/>
          <w:numId w:val="28"/>
        </w:numPr>
        <w:spacing w:after="120"/>
        <w:ind w:firstLineChars="0"/>
        <w:rPr>
          <w:rFonts w:ascii="Arial" w:eastAsiaTheme="minorEastAsia" w:hAnsi="Arial" w:cs="Arial"/>
          <w:sz w:val="20"/>
          <w:szCs w:val="20"/>
        </w:rPr>
      </w:pPr>
      <w:r w:rsidRPr="00B64047">
        <w:rPr>
          <w:rFonts w:ascii="Arial" w:eastAsiaTheme="minorEastAsia" w:hAnsi="Arial" w:cs="Arial" w:hint="eastAsia"/>
          <w:sz w:val="20"/>
          <w:szCs w:val="20"/>
        </w:rPr>
        <w:t>H</w:t>
      </w:r>
      <w:r w:rsidRPr="00B64047">
        <w:rPr>
          <w:rFonts w:ascii="Arial" w:eastAsiaTheme="minorEastAsia" w:hAnsi="Arial" w:cs="Arial"/>
          <w:sz w:val="20"/>
          <w:szCs w:val="20"/>
        </w:rPr>
        <w:t>ardly to support FDM among different UEs.</w:t>
      </w:r>
    </w:p>
    <w:p w14:paraId="54D48468" w14:textId="52AB1CCD" w:rsidR="006F6EE6" w:rsidRPr="00B64047" w:rsidRDefault="006F6EE6" w:rsidP="00143C34">
      <w:pPr>
        <w:pStyle w:val="ListParagraph"/>
        <w:spacing w:after="120"/>
        <w:ind w:left="420" w:firstLineChars="0" w:firstLine="0"/>
        <w:jc w:val="both"/>
        <w:rPr>
          <w:rFonts w:ascii="Arial" w:eastAsiaTheme="minorEastAsia" w:hAnsi="Arial" w:cs="Arial"/>
          <w:sz w:val="20"/>
          <w:szCs w:val="20"/>
        </w:rPr>
      </w:pPr>
      <w:r w:rsidRPr="00B64047">
        <w:rPr>
          <w:rFonts w:ascii="Arial" w:eastAsiaTheme="minorEastAsia" w:hAnsi="Arial" w:cs="Arial"/>
          <w:sz w:val="20"/>
          <w:szCs w:val="20"/>
        </w:rPr>
        <w:t xml:space="preserve">Different UE may have different sensing results during channel access </w:t>
      </w:r>
      <w:r w:rsidR="009C3E83">
        <w:rPr>
          <w:rFonts w:ascii="Arial" w:eastAsiaTheme="minorEastAsia" w:hAnsi="Arial" w:cs="Arial"/>
          <w:sz w:val="20"/>
          <w:szCs w:val="20"/>
        </w:rPr>
        <w:t xml:space="preserve">procedure </w:t>
      </w:r>
      <w:r w:rsidRPr="00B64047">
        <w:rPr>
          <w:rFonts w:ascii="Arial" w:eastAsiaTheme="minorEastAsia" w:hAnsi="Arial" w:cs="Arial"/>
          <w:sz w:val="20"/>
          <w:szCs w:val="20"/>
        </w:rPr>
        <w:t xml:space="preserve">so that they will use different starting position to perform SL transmission. It is hardly for them to be </w:t>
      </w:r>
      <w:proofErr w:type="spellStart"/>
      <w:r w:rsidRPr="00B64047">
        <w:rPr>
          <w:rFonts w:ascii="Arial" w:eastAsiaTheme="minorEastAsia" w:hAnsi="Arial" w:cs="Arial"/>
          <w:sz w:val="20"/>
          <w:szCs w:val="20"/>
        </w:rPr>
        <w:t>FDMed</w:t>
      </w:r>
      <w:proofErr w:type="spellEnd"/>
      <w:r w:rsidRPr="00B64047">
        <w:rPr>
          <w:rFonts w:ascii="Arial" w:eastAsiaTheme="minorEastAsia" w:hAnsi="Arial" w:cs="Arial"/>
          <w:sz w:val="20"/>
          <w:szCs w:val="20"/>
        </w:rPr>
        <w:t xml:space="preserve"> since that will cause AGC issue at receiver side.</w:t>
      </w:r>
    </w:p>
    <w:p w14:paraId="29492EAB" w14:textId="13C61241" w:rsidR="006F6EE6" w:rsidRPr="00B64047" w:rsidRDefault="006F6EE6" w:rsidP="006F6EE6">
      <w:pPr>
        <w:pStyle w:val="ListParagraph"/>
        <w:numPr>
          <w:ilvl w:val="0"/>
          <w:numId w:val="28"/>
        </w:numPr>
        <w:spacing w:after="120"/>
        <w:ind w:firstLineChars="0"/>
        <w:rPr>
          <w:rFonts w:ascii="Arial" w:eastAsiaTheme="minorEastAsia" w:hAnsi="Arial" w:cs="Arial"/>
          <w:sz w:val="20"/>
          <w:szCs w:val="20"/>
        </w:rPr>
      </w:pPr>
      <w:r w:rsidRPr="00B64047">
        <w:rPr>
          <w:rFonts w:ascii="Arial" w:eastAsiaTheme="minorEastAsia" w:hAnsi="Arial" w:cs="Arial"/>
          <w:sz w:val="20"/>
          <w:szCs w:val="20"/>
        </w:rPr>
        <w:t xml:space="preserve">Increase the complexity of </w:t>
      </w:r>
      <w:r w:rsidR="003A2CDB" w:rsidRPr="00B64047">
        <w:rPr>
          <w:rFonts w:ascii="Arial" w:eastAsiaTheme="minorEastAsia" w:hAnsi="Arial" w:cs="Arial"/>
          <w:sz w:val="20"/>
          <w:szCs w:val="20"/>
        </w:rPr>
        <w:t>UE</w:t>
      </w:r>
    </w:p>
    <w:p w14:paraId="30B71072" w14:textId="0B6E7004" w:rsidR="003A2CDB" w:rsidRPr="00B64047" w:rsidRDefault="009C3E83" w:rsidP="00143C34">
      <w:pPr>
        <w:pStyle w:val="ListParagraph"/>
        <w:spacing w:after="120"/>
        <w:ind w:left="420" w:firstLineChars="0" w:firstLine="0"/>
        <w:jc w:val="both"/>
        <w:rPr>
          <w:rFonts w:ascii="Arial" w:eastAsiaTheme="minorEastAsia" w:hAnsi="Arial" w:cs="Arial"/>
          <w:sz w:val="20"/>
          <w:szCs w:val="20"/>
        </w:rPr>
      </w:pPr>
      <w:r>
        <w:rPr>
          <w:rFonts w:ascii="Arial" w:eastAsiaTheme="minorEastAsia" w:hAnsi="Arial" w:cs="Arial"/>
          <w:sz w:val="20"/>
          <w:szCs w:val="20"/>
        </w:rPr>
        <w:t>From the RX UE’s side, w</w:t>
      </w:r>
      <w:r w:rsidR="003A2CDB" w:rsidRPr="00B64047">
        <w:rPr>
          <w:rFonts w:ascii="Arial" w:eastAsiaTheme="minorEastAsia" w:hAnsi="Arial" w:cs="Arial"/>
          <w:sz w:val="20"/>
          <w:szCs w:val="20"/>
        </w:rPr>
        <w:t xml:space="preserve">hen the TX UE performs SL transmission is not known. RX UE needs to perform blind detection at any candidate starting positions. That will increase detection complexity at RX UE. </w:t>
      </w:r>
      <w:proofErr w:type="gramStart"/>
      <w:r>
        <w:rPr>
          <w:rFonts w:ascii="Arial" w:eastAsiaTheme="minorEastAsia" w:hAnsi="Arial" w:cs="Arial"/>
          <w:sz w:val="20"/>
          <w:szCs w:val="20"/>
        </w:rPr>
        <w:t xml:space="preserve">From </w:t>
      </w:r>
      <w:r w:rsidR="003A2CDB" w:rsidRPr="00B64047">
        <w:rPr>
          <w:rFonts w:ascii="Arial" w:eastAsiaTheme="minorEastAsia" w:hAnsi="Arial" w:cs="Arial"/>
          <w:sz w:val="20"/>
          <w:szCs w:val="20"/>
        </w:rPr>
        <w:t xml:space="preserve"> the</w:t>
      </w:r>
      <w:proofErr w:type="gramEnd"/>
      <w:r w:rsidR="003A2CDB" w:rsidRPr="00B64047">
        <w:rPr>
          <w:rFonts w:ascii="Arial" w:eastAsiaTheme="minorEastAsia" w:hAnsi="Arial" w:cs="Arial"/>
          <w:sz w:val="20"/>
          <w:szCs w:val="20"/>
        </w:rPr>
        <w:t xml:space="preserve"> TX UE</w:t>
      </w:r>
      <w:r>
        <w:rPr>
          <w:rFonts w:ascii="Arial" w:eastAsiaTheme="minorEastAsia" w:hAnsi="Arial" w:cs="Arial"/>
          <w:sz w:val="20"/>
          <w:szCs w:val="20"/>
        </w:rPr>
        <w:t>’s side</w:t>
      </w:r>
      <w:r w:rsidR="003A2CDB" w:rsidRPr="00B64047">
        <w:rPr>
          <w:rFonts w:ascii="Arial" w:eastAsiaTheme="minorEastAsia" w:hAnsi="Arial" w:cs="Arial"/>
          <w:sz w:val="20"/>
          <w:szCs w:val="20"/>
        </w:rPr>
        <w:t xml:space="preserve">, whether and when it will perform LBT successfully is not known. Then the TX UE should </w:t>
      </w:r>
      <w:r w:rsidR="00E86D5A" w:rsidRPr="00B64047">
        <w:rPr>
          <w:rFonts w:ascii="Arial" w:eastAsiaTheme="minorEastAsia" w:hAnsi="Arial" w:cs="Arial"/>
          <w:sz w:val="20"/>
          <w:szCs w:val="20"/>
        </w:rPr>
        <w:t xml:space="preserve">perform channel coding and rate matching for any candidate starting position. That will increase processing complexity and need more buffer at TX UE. </w:t>
      </w:r>
    </w:p>
    <w:p w14:paraId="34381E0C" w14:textId="19E0BC6D" w:rsidR="00E86D5A" w:rsidRPr="00B64047" w:rsidRDefault="00355EDC" w:rsidP="00E86D5A">
      <w:pPr>
        <w:pStyle w:val="ListParagraph"/>
        <w:numPr>
          <w:ilvl w:val="0"/>
          <w:numId w:val="28"/>
        </w:numPr>
        <w:spacing w:after="120"/>
        <w:ind w:firstLineChars="0"/>
        <w:rPr>
          <w:rFonts w:ascii="Arial" w:eastAsiaTheme="minorEastAsia" w:hAnsi="Arial" w:cs="Arial"/>
          <w:sz w:val="20"/>
          <w:szCs w:val="20"/>
        </w:rPr>
      </w:pPr>
      <w:r w:rsidRPr="00B64047">
        <w:rPr>
          <w:rFonts w:ascii="Arial" w:eastAsiaTheme="minorEastAsia" w:hAnsi="Arial" w:cs="Arial" w:hint="eastAsia"/>
          <w:sz w:val="20"/>
          <w:szCs w:val="20"/>
        </w:rPr>
        <w:t>T</w:t>
      </w:r>
      <w:r w:rsidRPr="00B64047">
        <w:rPr>
          <w:rFonts w:ascii="Arial" w:eastAsiaTheme="minorEastAsia" w:hAnsi="Arial" w:cs="Arial"/>
          <w:sz w:val="20"/>
          <w:szCs w:val="20"/>
        </w:rPr>
        <w:t xml:space="preserve">BS </w:t>
      </w:r>
      <w:r w:rsidR="00E70566" w:rsidRPr="00B64047">
        <w:rPr>
          <w:rFonts w:ascii="Arial" w:eastAsiaTheme="minorEastAsia" w:hAnsi="Arial" w:cs="Arial"/>
          <w:sz w:val="20"/>
          <w:szCs w:val="20"/>
        </w:rPr>
        <w:t>is different for multiple starting positions</w:t>
      </w:r>
    </w:p>
    <w:p w14:paraId="5DA9725E" w14:textId="423CE314" w:rsidR="00E70566" w:rsidRPr="00143C34" w:rsidRDefault="00E70566" w:rsidP="00143C34">
      <w:pPr>
        <w:pStyle w:val="ListParagraph"/>
        <w:spacing w:after="120"/>
        <w:ind w:left="420" w:firstLineChars="0" w:firstLine="0"/>
        <w:jc w:val="both"/>
        <w:rPr>
          <w:rFonts w:ascii="Arial" w:eastAsiaTheme="minorEastAsia" w:hAnsi="Arial" w:cs="Arial"/>
          <w:szCs w:val="20"/>
        </w:rPr>
      </w:pPr>
      <w:r w:rsidRPr="00B64047">
        <w:rPr>
          <w:rFonts w:ascii="Arial" w:eastAsiaTheme="minorEastAsia" w:hAnsi="Arial" w:cs="Arial" w:hint="eastAsia"/>
          <w:sz w:val="20"/>
          <w:szCs w:val="20"/>
        </w:rPr>
        <w:t>T</w:t>
      </w:r>
      <w:r w:rsidRPr="00B64047">
        <w:rPr>
          <w:rFonts w:ascii="Arial" w:eastAsiaTheme="minorEastAsia" w:hAnsi="Arial" w:cs="Arial"/>
          <w:sz w:val="20"/>
          <w:szCs w:val="20"/>
        </w:rPr>
        <w:t xml:space="preserve">he TBS is determined by available resource and MCS. If multiple staring position is supported, that will cause different available resources and corresponding different TBS for PSSCH transmission. The TX UE needs to perform multiple times of channel coding for different TBS. </w:t>
      </w:r>
    </w:p>
    <w:p w14:paraId="49E39EC5" w14:textId="4B2A4FD6" w:rsidR="00192F3B" w:rsidRDefault="00E70566" w:rsidP="00B20095">
      <w:pPr>
        <w:spacing w:after="240"/>
        <w:jc w:val="both"/>
        <w:rPr>
          <w:rFonts w:ascii="Arial" w:eastAsiaTheme="minorEastAsia" w:hAnsi="Arial" w:cs="Arial"/>
          <w:b/>
          <w:bCs/>
          <w:i/>
          <w:szCs w:val="20"/>
          <w:lang w:eastAsia="zh-CN"/>
        </w:rPr>
      </w:pPr>
      <w:r w:rsidRPr="00143C34">
        <w:rPr>
          <w:rFonts w:ascii="Arial" w:eastAsiaTheme="minorEastAsia" w:hAnsi="Arial" w:cs="Arial"/>
          <w:b/>
          <w:bCs/>
          <w:i/>
          <w:szCs w:val="20"/>
          <w:lang w:eastAsia="zh-CN"/>
        </w:rPr>
        <w:t>Observation</w:t>
      </w:r>
      <w:r w:rsidR="00B20095">
        <w:rPr>
          <w:rFonts w:ascii="Arial" w:eastAsiaTheme="minorEastAsia" w:hAnsi="Arial" w:cs="Arial"/>
          <w:b/>
          <w:bCs/>
          <w:i/>
          <w:szCs w:val="20"/>
          <w:lang w:eastAsia="zh-CN"/>
        </w:rPr>
        <w:t xml:space="preserve"> 2</w:t>
      </w:r>
      <w:r w:rsidRPr="00143C34">
        <w:rPr>
          <w:rFonts w:ascii="Arial" w:eastAsiaTheme="minorEastAsia" w:hAnsi="Arial" w:cs="Arial"/>
          <w:b/>
          <w:bCs/>
          <w:i/>
          <w:szCs w:val="20"/>
          <w:lang w:eastAsia="zh-CN"/>
        </w:rPr>
        <w:t xml:space="preserve">: </w:t>
      </w:r>
      <w:r w:rsidR="00687108" w:rsidRPr="00143C34">
        <w:rPr>
          <w:rFonts w:ascii="Arial" w:eastAsiaTheme="minorEastAsia" w:hAnsi="Arial" w:cs="Arial"/>
          <w:b/>
          <w:bCs/>
          <w:i/>
          <w:szCs w:val="20"/>
          <w:lang w:eastAsia="zh-CN"/>
        </w:rPr>
        <w:t>Introduce multiple starting position in SL-U will complex the system design,</w:t>
      </w:r>
    </w:p>
    <w:p w14:paraId="6DF18819" w14:textId="574D4A5A" w:rsidR="00687108" w:rsidRPr="00143C34" w:rsidRDefault="00687108" w:rsidP="00676BA9">
      <w:pPr>
        <w:spacing w:after="120"/>
        <w:jc w:val="both"/>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sidR="00B20095">
        <w:rPr>
          <w:rFonts w:ascii="Arial" w:eastAsiaTheme="minorEastAsia" w:hAnsi="Arial" w:cs="Arial"/>
          <w:b/>
          <w:bCs/>
          <w:i/>
          <w:szCs w:val="20"/>
          <w:lang w:eastAsia="zh-CN"/>
        </w:rPr>
        <w:t xml:space="preserve"> 14</w:t>
      </w:r>
      <w:r w:rsidRPr="00143C34">
        <w:rPr>
          <w:rFonts w:ascii="Arial" w:eastAsiaTheme="minorEastAsia" w:hAnsi="Arial" w:cs="Arial"/>
          <w:b/>
          <w:bCs/>
          <w:i/>
          <w:szCs w:val="20"/>
          <w:lang w:eastAsia="zh-CN"/>
        </w:rPr>
        <w:t>: Multiple starting position is not supported in SL-U.</w:t>
      </w:r>
    </w:p>
    <w:p w14:paraId="0A61C76C" w14:textId="642C32A7" w:rsidR="007515C7" w:rsidRPr="00B64047" w:rsidRDefault="007515C7" w:rsidP="00A112B4">
      <w:pPr>
        <w:rPr>
          <w:rFonts w:ascii="Arial" w:eastAsiaTheme="minorEastAsia" w:hAnsi="Arial" w:cs="Arial"/>
          <w:b/>
          <w:szCs w:val="20"/>
          <w:lang w:eastAsia="zh-CN"/>
        </w:rPr>
      </w:pPr>
    </w:p>
    <w:p w14:paraId="07DC328F" w14:textId="3073B017" w:rsidR="000871E4" w:rsidRPr="00B64047" w:rsidRDefault="000871E4" w:rsidP="000871E4">
      <w:pPr>
        <w:numPr>
          <w:ilvl w:val="0"/>
          <w:numId w:val="10"/>
        </w:numPr>
        <w:spacing w:after="120"/>
        <w:rPr>
          <w:rFonts w:ascii="Arial" w:hAnsi="Arial" w:cs="Arial"/>
          <w:b/>
          <w:szCs w:val="20"/>
          <w:lang w:eastAsia="zh-CN"/>
        </w:rPr>
      </w:pPr>
      <w:r w:rsidRPr="00B64047">
        <w:rPr>
          <w:rFonts w:ascii="Arial" w:hAnsi="Arial" w:cs="Arial"/>
          <w:b/>
          <w:szCs w:val="20"/>
          <w:lang w:eastAsia="zh-CN"/>
        </w:rPr>
        <w:t>Mapping of sub-channel to IRB</w:t>
      </w:r>
    </w:p>
    <w:p w14:paraId="64538938" w14:textId="43CBD44D" w:rsidR="00B45AA7" w:rsidRPr="00B64047" w:rsidRDefault="00B45AA7" w:rsidP="00676BA9">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The mapping of IRB to CRB is specified in NR-U. one illustration is shown </w:t>
      </w:r>
      <w:r w:rsidR="004D47E0" w:rsidRPr="00B64047">
        <w:rPr>
          <w:rFonts w:ascii="Arial" w:eastAsiaTheme="minorEastAsia" w:hAnsi="Arial" w:cs="Arial"/>
          <w:szCs w:val="20"/>
          <w:lang w:eastAsia="zh-CN"/>
        </w:rPr>
        <w:t xml:space="preserve">in Figure </w:t>
      </w:r>
      <w:r w:rsidR="00B20095">
        <w:rPr>
          <w:rFonts w:ascii="Arial" w:eastAsiaTheme="minorEastAsia" w:hAnsi="Arial" w:cs="Arial"/>
          <w:szCs w:val="20"/>
          <w:lang w:eastAsia="zh-CN"/>
        </w:rPr>
        <w:t>2</w:t>
      </w:r>
      <w:r w:rsidRPr="00B64047">
        <w:rPr>
          <w:rFonts w:ascii="Arial" w:eastAsiaTheme="minorEastAsia" w:hAnsi="Arial" w:cs="Arial"/>
          <w:szCs w:val="20"/>
          <w:lang w:eastAsia="zh-CN"/>
        </w:rPr>
        <w:t>. The UL BWP includes two RB sets and there is one intra-cell guard band configured between RB sets. The IRB index 0 is mapped from CRB 0</w:t>
      </w:r>
      <w:r w:rsidR="00705A94" w:rsidRPr="00B64047">
        <w:rPr>
          <w:rFonts w:ascii="Arial" w:eastAsiaTheme="minorEastAsia" w:hAnsi="Arial" w:cs="Arial"/>
          <w:szCs w:val="20"/>
          <w:lang w:eastAsia="zh-CN"/>
        </w:rPr>
        <w:t>. The CRB corresponds to intra-cell guard band is also mapped by IRB</w:t>
      </w:r>
      <w:r w:rsidR="00896A05" w:rsidRPr="00B64047">
        <w:rPr>
          <w:rFonts w:ascii="Arial" w:eastAsiaTheme="minorEastAsia" w:hAnsi="Arial" w:cs="Arial"/>
          <w:szCs w:val="20"/>
          <w:lang w:eastAsia="zh-CN"/>
        </w:rPr>
        <w:t xml:space="preserve"> index</w:t>
      </w:r>
      <w:r w:rsidR="00705A94" w:rsidRPr="00B64047">
        <w:rPr>
          <w:rFonts w:ascii="Arial" w:eastAsiaTheme="minorEastAsia" w:hAnsi="Arial" w:cs="Arial"/>
          <w:szCs w:val="20"/>
          <w:lang w:eastAsia="zh-CN"/>
        </w:rPr>
        <w:t>. The number of IRBs within the carrier is only determined by the SCS of the UL BWP, no matter how many RB sets are included within the UL BWP. In NR-U, when gNB schedules resource</w:t>
      </w:r>
      <w:r w:rsidRPr="00B64047">
        <w:rPr>
          <w:rFonts w:ascii="Arial" w:eastAsiaTheme="minorEastAsia" w:hAnsi="Arial" w:cs="Arial"/>
          <w:szCs w:val="20"/>
          <w:lang w:eastAsia="zh-CN"/>
        </w:rPr>
        <w:t xml:space="preserve"> </w:t>
      </w:r>
      <w:r w:rsidR="00705A94" w:rsidRPr="00B64047">
        <w:rPr>
          <w:rFonts w:ascii="Arial" w:eastAsiaTheme="minorEastAsia" w:hAnsi="Arial" w:cs="Arial"/>
          <w:szCs w:val="20"/>
          <w:lang w:eastAsia="zh-CN"/>
        </w:rPr>
        <w:t>UL resource,</w:t>
      </w:r>
      <w:r w:rsidR="00041384" w:rsidRPr="00B64047">
        <w:rPr>
          <w:rFonts w:ascii="Arial" w:eastAsiaTheme="minorEastAsia" w:hAnsi="Arial" w:cs="Arial"/>
          <w:szCs w:val="20"/>
          <w:lang w:eastAsia="zh-CN"/>
        </w:rPr>
        <w:t xml:space="preserve"> two levels of resource indication</w:t>
      </w:r>
      <w:r w:rsidR="00096B4A">
        <w:rPr>
          <w:rFonts w:ascii="Arial" w:eastAsiaTheme="minorEastAsia" w:hAnsi="Arial" w:cs="Arial"/>
          <w:szCs w:val="20"/>
          <w:lang w:eastAsia="zh-CN"/>
        </w:rPr>
        <w:t xml:space="preserve"> are</w:t>
      </w:r>
      <w:r w:rsidR="00041384" w:rsidRPr="00B64047">
        <w:rPr>
          <w:rFonts w:ascii="Arial" w:eastAsiaTheme="minorEastAsia" w:hAnsi="Arial" w:cs="Arial"/>
          <w:szCs w:val="20"/>
          <w:lang w:eastAsia="zh-CN"/>
        </w:rPr>
        <w:t xml:space="preserve"> applied:</w:t>
      </w:r>
      <w:r w:rsidR="00096B4A">
        <w:rPr>
          <w:rFonts w:ascii="Arial" w:eastAsiaTheme="minorEastAsia" w:hAnsi="Arial" w:cs="Arial"/>
          <w:szCs w:val="20"/>
          <w:lang w:eastAsia="zh-CN"/>
        </w:rPr>
        <w:t xml:space="preserve"> </w:t>
      </w:r>
      <w:r w:rsidR="00041384" w:rsidRPr="00B64047">
        <w:rPr>
          <w:rFonts w:ascii="Arial" w:eastAsiaTheme="minorEastAsia" w:hAnsi="Arial" w:cs="Arial"/>
          <w:szCs w:val="20"/>
          <w:lang w:eastAsia="zh-CN"/>
        </w:rPr>
        <w:t xml:space="preserve">one indication for </w:t>
      </w:r>
      <w:r w:rsidR="00705A94" w:rsidRPr="00B64047">
        <w:rPr>
          <w:rFonts w:ascii="Arial" w:eastAsiaTheme="minorEastAsia" w:hAnsi="Arial" w:cs="Arial"/>
          <w:szCs w:val="20"/>
          <w:lang w:eastAsia="zh-CN"/>
        </w:rPr>
        <w:t xml:space="preserve">allocated RB set and </w:t>
      </w:r>
      <w:r w:rsidR="00041384" w:rsidRPr="00B64047">
        <w:rPr>
          <w:rFonts w:ascii="Arial" w:eastAsiaTheme="minorEastAsia" w:hAnsi="Arial" w:cs="Arial"/>
          <w:szCs w:val="20"/>
          <w:lang w:eastAsia="zh-CN"/>
        </w:rPr>
        <w:t>another indication for allocated</w:t>
      </w:r>
      <w:r w:rsidR="00705A94" w:rsidRPr="00B64047">
        <w:rPr>
          <w:rFonts w:ascii="Arial" w:eastAsiaTheme="minorEastAsia" w:hAnsi="Arial" w:cs="Arial"/>
          <w:szCs w:val="20"/>
          <w:lang w:eastAsia="zh-CN"/>
        </w:rPr>
        <w:t xml:space="preserve"> IRB within the associated RB sets. </w:t>
      </w:r>
    </w:p>
    <w:p w14:paraId="41C6733B" w14:textId="6902C369" w:rsidR="00B45AA7" w:rsidRPr="00B64047" w:rsidRDefault="00CE54E6" w:rsidP="000871E4">
      <w:pPr>
        <w:spacing w:after="120"/>
        <w:rPr>
          <w:szCs w:val="20"/>
        </w:rPr>
      </w:pPr>
      <w:r w:rsidRPr="00B64047">
        <w:rPr>
          <w:szCs w:val="20"/>
        </w:rPr>
        <w:object w:dxaOrig="24376" w:dyaOrig="2881" w14:anchorId="48D40E36">
          <v:shape id="_x0000_i1026" type="#_x0000_t75" style="width:489pt;height:57.75pt" o:ole="">
            <v:imagedata r:id="rId10" o:title=""/>
          </v:shape>
          <o:OLEObject Type="Embed" ProgID="Visio.Drawing.15" ShapeID="_x0000_i1026" DrawAspect="Content" ObjectID="_1721751821" r:id="rId11"/>
        </w:object>
      </w:r>
    </w:p>
    <w:p w14:paraId="6A0DE03C" w14:textId="7C10E59F" w:rsidR="00705A94" w:rsidRPr="00B64047" w:rsidRDefault="00705A94" w:rsidP="00705A94">
      <w:pPr>
        <w:spacing w:after="120"/>
        <w:jc w:val="center"/>
        <w:rPr>
          <w:rFonts w:ascii="Arial" w:eastAsiaTheme="minorEastAsia" w:hAnsi="Arial" w:cs="Arial"/>
          <w:szCs w:val="20"/>
          <w:lang w:eastAsia="zh-CN"/>
        </w:rPr>
      </w:pPr>
      <w:r w:rsidRPr="00B64047">
        <w:rPr>
          <w:rFonts w:ascii="Arial" w:eastAsiaTheme="minorEastAsia" w:hAnsi="Arial" w:cs="Arial" w:hint="eastAsia"/>
          <w:szCs w:val="20"/>
          <w:lang w:eastAsia="zh-CN"/>
        </w:rPr>
        <w:t>F</w:t>
      </w:r>
      <w:r w:rsidRPr="00B64047">
        <w:rPr>
          <w:rFonts w:ascii="Arial" w:eastAsiaTheme="minorEastAsia" w:hAnsi="Arial" w:cs="Arial"/>
          <w:szCs w:val="20"/>
          <w:lang w:eastAsia="zh-CN"/>
        </w:rPr>
        <w:t xml:space="preserve">igure </w:t>
      </w:r>
      <w:r w:rsidR="00B20095">
        <w:rPr>
          <w:rFonts w:ascii="Arial" w:eastAsiaTheme="minorEastAsia" w:hAnsi="Arial" w:cs="Arial"/>
          <w:szCs w:val="20"/>
          <w:lang w:eastAsia="zh-CN"/>
        </w:rPr>
        <w:t>2</w:t>
      </w:r>
      <w:r w:rsidR="004D47E0" w:rsidRPr="00B64047">
        <w:rPr>
          <w:rFonts w:ascii="Arial" w:eastAsiaTheme="minorEastAsia" w:hAnsi="Arial" w:cs="Arial"/>
          <w:szCs w:val="20"/>
          <w:lang w:eastAsia="zh-CN"/>
        </w:rPr>
        <w:t>. IRB structure in NR-U UL</w:t>
      </w:r>
    </w:p>
    <w:p w14:paraId="7C1D5F89" w14:textId="5F16D0A9" w:rsidR="00DA3A3C" w:rsidRDefault="00896A05" w:rsidP="005C04AB">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It was agreed to use </w:t>
      </w:r>
      <w:r w:rsidR="00705A94" w:rsidRPr="00B64047">
        <w:rPr>
          <w:rFonts w:ascii="Arial" w:eastAsiaTheme="minorEastAsia" w:hAnsi="Arial" w:cs="Arial"/>
          <w:szCs w:val="20"/>
          <w:lang w:eastAsia="zh-CN"/>
        </w:rPr>
        <w:t xml:space="preserve">sub-channel </w:t>
      </w:r>
      <w:r w:rsidRPr="00B64047">
        <w:rPr>
          <w:rFonts w:ascii="Arial" w:eastAsiaTheme="minorEastAsia" w:hAnsi="Arial" w:cs="Arial"/>
          <w:szCs w:val="20"/>
          <w:lang w:eastAsia="zh-CN"/>
        </w:rPr>
        <w:t>as frequency</w:t>
      </w:r>
      <w:r w:rsidR="00705A94" w:rsidRPr="00B64047">
        <w:rPr>
          <w:rFonts w:ascii="Arial" w:eastAsiaTheme="minorEastAsia" w:hAnsi="Arial" w:cs="Arial"/>
          <w:szCs w:val="20"/>
          <w:lang w:eastAsia="zh-CN"/>
        </w:rPr>
        <w:t xml:space="preserve"> resource allocation</w:t>
      </w:r>
      <w:r w:rsidRPr="00B64047">
        <w:rPr>
          <w:rFonts w:ascii="Arial" w:eastAsiaTheme="minorEastAsia" w:hAnsi="Arial" w:cs="Arial"/>
          <w:szCs w:val="20"/>
          <w:lang w:eastAsia="zh-CN"/>
        </w:rPr>
        <w:t xml:space="preserve"> granularity</w:t>
      </w:r>
      <w:r w:rsidR="00705A94" w:rsidRPr="00B64047">
        <w:rPr>
          <w:rFonts w:ascii="Arial" w:eastAsiaTheme="minorEastAsia" w:hAnsi="Arial" w:cs="Arial"/>
          <w:szCs w:val="20"/>
          <w:lang w:eastAsia="zh-CN"/>
        </w:rPr>
        <w:t xml:space="preserve"> in SL-U, </w:t>
      </w:r>
      <w:r w:rsidR="00C859BC" w:rsidRPr="00B64047">
        <w:rPr>
          <w:rFonts w:ascii="Arial" w:eastAsiaTheme="minorEastAsia" w:hAnsi="Arial" w:cs="Arial"/>
          <w:szCs w:val="20"/>
          <w:lang w:eastAsia="zh-CN"/>
        </w:rPr>
        <w:t>it is preferred to reuse frequency resource indication in SL-U, which is based on FRIV indication. I</w:t>
      </w:r>
      <w:r w:rsidR="00705A94" w:rsidRPr="00B64047">
        <w:rPr>
          <w:rFonts w:ascii="Arial" w:eastAsiaTheme="minorEastAsia" w:hAnsi="Arial" w:cs="Arial"/>
          <w:szCs w:val="20"/>
          <w:lang w:eastAsia="zh-CN"/>
        </w:rPr>
        <w:t xml:space="preserve">f the mapping between IRB and </w:t>
      </w:r>
      <w:r w:rsidR="00705A94" w:rsidRPr="00B64047">
        <w:rPr>
          <w:rFonts w:ascii="Arial" w:eastAsiaTheme="minorEastAsia" w:hAnsi="Arial" w:cs="Arial"/>
          <w:szCs w:val="20"/>
          <w:lang w:eastAsia="zh-CN"/>
        </w:rPr>
        <w:lastRenderedPageBreak/>
        <w:t>CRB in NR-U is reused</w:t>
      </w:r>
      <w:r w:rsidR="00041384" w:rsidRPr="00B64047">
        <w:rPr>
          <w:rFonts w:ascii="Arial" w:eastAsiaTheme="minorEastAsia" w:hAnsi="Arial" w:cs="Arial"/>
          <w:szCs w:val="20"/>
          <w:lang w:eastAsia="zh-CN"/>
        </w:rPr>
        <w:t xml:space="preserve"> to SL-U, then one sub-channel corresponds to the IRB which may across the CRB of multiple RB sets. Since there is no two levels resource indication/allocation in SL, the resource allocation will be too coarse. For example, if SL SCS is 30kHz, only 5 IRBs are supported within the bandwidth, which means at most 5 UEs can </w:t>
      </w:r>
      <w:r w:rsidR="00DA3A3C" w:rsidRPr="00B64047">
        <w:rPr>
          <w:rFonts w:ascii="Arial" w:eastAsiaTheme="minorEastAsia" w:hAnsi="Arial" w:cs="Arial"/>
          <w:szCs w:val="20"/>
          <w:lang w:eastAsia="zh-CN"/>
        </w:rPr>
        <w:t xml:space="preserve">be </w:t>
      </w:r>
      <w:proofErr w:type="spellStart"/>
      <w:r w:rsidR="00041384" w:rsidRPr="00B64047">
        <w:rPr>
          <w:rFonts w:ascii="Arial" w:eastAsiaTheme="minorEastAsia" w:hAnsi="Arial" w:cs="Arial"/>
          <w:szCs w:val="20"/>
          <w:lang w:eastAsia="zh-CN"/>
        </w:rPr>
        <w:t>FDMed</w:t>
      </w:r>
      <w:proofErr w:type="spellEnd"/>
      <w:r w:rsidR="00041384" w:rsidRPr="00B64047">
        <w:rPr>
          <w:rFonts w:ascii="Arial" w:eastAsiaTheme="minorEastAsia" w:hAnsi="Arial" w:cs="Arial"/>
          <w:szCs w:val="20"/>
          <w:lang w:eastAsia="zh-CN"/>
        </w:rPr>
        <w:t xml:space="preserve"> in the same slot. It is beneficial </w:t>
      </w:r>
      <w:r w:rsidR="00096B4A">
        <w:rPr>
          <w:rFonts w:ascii="Arial" w:eastAsiaTheme="minorEastAsia" w:hAnsi="Arial" w:cs="Arial"/>
          <w:szCs w:val="20"/>
          <w:lang w:eastAsia="zh-CN"/>
        </w:rPr>
        <w:t xml:space="preserve">to define the mapping between sub-channel and IRB so that the frequency resource indication can be finer. </w:t>
      </w:r>
      <w:r w:rsidR="00DA3A3C" w:rsidRPr="00B64047">
        <w:rPr>
          <w:rFonts w:ascii="Arial" w:eastAsiaTheme="minorEastAsia" w:hAnsi="Arial" w:cs="Arial"/>
          <w:szCs w:val="20"/>
          <w:lang w:eastAsia="zh-CN"/>
        </w:rPr>
        <w:t xml:space="preserve">One illustration of mapping sub-channel to IRB is shown </w:t>
      </w:r>
      <w:r w:rsidR="001A058B" w:rsidRPr="00B64047">
        <w:rPr>
          <w:rFonts w:ascii="Arial" w:eastAsiaTheme="minorEastAsia" w:hAnsi="Arial" w:cs="Arial"/>
          <w:szCs w:val="20"/>
          <w:lang w:eastAsia="zh-CN"/>
        </w:rPr>
        <w:t xml:space="preserve">in Figure </w:t>
      </w:r>
      <w:r w:rsidR="00B20095">
        <w:rPr>
          <w:rFonts w:ascii="Arial" w:eastAsiaTheme="minorEastAsia" w:hAnsi="Arial" w:cs="Arial"/>
          <w:szCs w:val="20"/>
          <w:lang w:eastAsia="zh-CN"/>
        </w:rPr>
        <w:t>3</w:t>
      </w:r>
      <w:r w:rsidR="00DA3A3C" w:rsidRPr="00B64047">
        <w:rPr>
          <w:rFonts w:ascii="Arial" w:eastAsiaTheme="minorEastAsia" w:hAnsi="Arial" w:cs="Arial"/>
          <w:szCs w:val="20"/>
          <w:lang w:eastAsia="zh-CN"/>
        </w:rPr>
        <w:t xml:space="preserve">. </w:t>
      </w:r>
      <w:r w:rsidR="00096B4A">
        <w:rPr>
          <w:rFonts w:ascii="Arial" w:eastAsiaTheme="minorEastAsia" w:hAnsi="Arial" w:cs="Arial"/>
          <w:szCs w:val="20"/>
          <w:lang w:eastAsia="zh-CN"/>
        </w:rPr>
        <w:t xml:space="preserve">In this figure, one sub-channel corresponds to one IRB of one RB set. </w:t>
      </w:r>
      <w:r w:rsidR="005C04AB">
        <w:rPr>
          <w:rFonts w:ascii="Arial" w:eastAsiaTheme="minorEastAsia" w:hAnsi="Arial" w:cs="Arial"/>
          <w:szCs w:val="20"/>
          <w:lang w:eastAsia="zh-CN"/>
        </w:rPr>
        <w:t>Then the resource pool corresponds to 10 sub-channels in frequency domain.</w:t>
      </w:r>
    </w:p>
    <w:p w14:paraId="0D52B097" w14:textId="05B03390" w:rsidR="005C04AB" w:rsidRPr="00B64047" w:rsidRDefault="005C04AB" w:rsidP="00B20095">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t>Proposal 1</w:t>
      </w:r>
      <w:r w:rsidR="00B20095">
        <w:rPr>
          <w:rFonts w:ascii="Arial" w:eastAsiaTheme="minorEastAsia" w:hAnsi="Arial" w:cs="Arial"/>
          <w:b/>
          <w:bCs/>
          <w:i/>
          <w:szCs w:val="20"/>
          <w:lang w:eastAsia="zh-CN"/>
        </w:rPr>
        <w:t>5</w:t>
      </w:r>
      <w:r w:rsidRPr="00B64047">
        <w:rPr>
          <w:rFonts w:ascii="Arial" w:eastAsiaTheme="minorEastAsia" w:hAnsi="Arial" w:cs="Arial"/>
          <w:b/>
          <w:bCs/>
          <w:i/>
          <w:szCs w:val="20"/>
          <w:lang w:eastAsia="zh-CN"/>
        </w:rPr>
        <w:t>: For the mapping between IRB to CRB in SL-U, NR-U mechanism can be baseline.</w:t>
      </w:r>
    </w:p>
    <w:p w14:paraId="384D3C64" w14:textId="25FFDA61" w:rsidR="005C04AB" w:rsidRPr="00B64047" w:rsidRDefault="005C04AB" w:rsidP="005C04AB">
      <w:pPr>
        <w:spacing w:after="120"/>
        <w:rPr>
          <w:rFonts w:ascii="Arial" w:eastAsiaTheme="minorEastAsia" w:hAnsi="Arial" w:cs="Arial"/>
          <w:b/>
          <w:bCs/>
          <w:i/>
          <w:szCs w:val="20"/>
          <w:lang w:eastAsia="zh-CN"/>
        </w:rPr>
      </w:pPr>
      <w:r w:rsidRPr="00B64047">
        <w:rPr>
          <w:rFonts w:ascii="Arial" w:eastAsiaTheme="minorEastAsia" w:hAnsi="Arial" w:cs="Arial"/>
          <w:b/>
          <w:bCs/>
          <w:i/>
          <w:szCs w:val="20"/>
          <w:lang w:eastAsia="zh-CN"/>
        </w:rPr>
        <w:t>Proposal 1</w:t>
      </w:r>
      <w:r w:rsidR="00B20095">
        <w:rPr>
          <w:rFonts w:ascii="Arial" w:eastAsiaTheme="minorEastAsia" w:hAnsi="Arial" w:cs="Arial"/>
          <w:b/>
          <w:bCs/>
          <w:i/>
          <w:szCs w:val="20"/>
          <w:lang w:eastAsia="zh-CN"/>
        </w:rPr>
        <w:t>6</w:t>
      </w:r>
      <w:r w:rsidRPr="00B64047">
        <w:rPr>
          <w:rFonts w:ascii="Arial" w:eastAsiaTheme="minorEastAsia" w:hAnsi="Arial" w:cs="Arial"/>
          <w:b/>
          <w:bCs/>
          <w:i/>
          <w:szCs w:val="20"/>
          <w:lang w:eastAsia="zh-CN"/>
        </w:rPr>
        <w:t xml:space="preserve">: The mapping between sub-channel and IRB can be studied in SL-U. </w:t>
      </w:r>
    </w:p>
    <w:p w14:paraId="3194A8A1" w14:textId="6282C0DB" w:rsidR="00705A94" w:rsidRPr="00B64047" w:rsidRDefault="00CE54E6" w:rsidP="000871E4">
      <w:pPr>
        <w:spacing w:after="120"/>
        <w:rPr>
          <w:rFonts w:ascii="Arial" w:eastAsiaTheme="minorEastAsia" w:hAnsi="Arial" w:cs="Arial"/>
          <w:szCs w:val="20"/>
          <w:lang w:eastAsia="zh-CN"/>
        </w:rPr>
      </w:pPr>
      <w:r w:rsidRPr="00B64047">
        <w:rPr>
          <w:szCs w:val="20"/>
        </w:rPr>
        <w:object w:dxaOrig="24091" w:dyaOrig="4230" w14:anchorId="470A82C0">
          <v:shape id="_x0000_i1027" type="#_x0000_t75" style="width:487.5pt;height:85.5pt" o:ole="">
            <v:imagedata r:id="rId12" o:title=""/>
          </v:shape>
          <o:OLEObject Type="Embed" ProgID="Visio.Drawing.15" ShapeID="_x0000_i1027" DrawAspect="Content" ObjectID="_1721751822" r:id="rId13"/>
        </w:object>
      </w:r>
      <w:r w:rsidR="00DA3A3C" w:rsidRPr="00B64047">
        <w:rPr>
          <w:rFonts w:ascii="Arial" w:eastAsiaTheme="minorEastAsia" w:hAnsi="Arial" w:cs="Arial"/>
          <w:szCs w:val="20"/>
          <w:lang w:eastAsia="zh-CN"/>
        </w:rPr>
        <w:t xml:space="preserve"> </w:t>
      </w:r>
    </w:p>
    <w:p w14:paraId="4D2D8074" w14:textId="539CD2A6" w:rsidR="004C14AD" w:rsidRPr="00B64047" w:rsidRDefault="004C14AD" w:rsidP="004C14AD">
      <w:pPr>
        <w:spacing w:after="120"/>
        <w:jc w:val="center"/>
        <w:rPr>
          <w:rFonts w:ascii="Arial" w:eastAsiaTheme="minorEastAsia" w:hAnsi="Arial" w:cs="Arial"/>
          <w:szCs w:val="20"/>
          <w:lang w:eastAsia="zh-CN"/>
        </w:rPr>
      </w:pPr>
      <w:r w:rsidRPr="00B64047">
        <w:rPr>
          <w:rFonts w:ascii="Arial" w:eastAsiaTheme="minorEastAsia" w:hAnsi="Arial" w:cs="Arial"/>
          <w:szCs w:val="20"/>
          <w:lang w:eastAsia="zh-CN"/>
        </w:rPr>
        <w:t xml:space="preserve">Figure </w:t>
      </w:r>
      <w:r w:rsidR="00B20095">
        <w:rPr>
          <w:rFonts w:ascii="Arial" w:eastAsiaTheme="minorEastAsia" w:hAnsi="Arial" w:cs="Arial"/>
          <w:szCs w:val="20"/>
          <w:lang w:eastAsia="zh-CN"/>
        </w:rPr>
        <w:t>3</w:t>
      </w:r>
      <w:r w:rsidR="001A058B" w:rsidRPr="00B64047">
        <w:rPr>
          <w:rFonts w:ascii="Arial" w:eastAsiaTheme="minorEastAsia" w:hAnsi="Arial" w:cs="Arial"/>
          <w:szCs w:val="20"/>
          <w:lang w:eastAsia="zh-CN"/>
        </w:rPr>
        <w:t>. Mapping between Sub-channel and IRB</w:t>
      </w:r>
    </w:p>
    <w:p w14:paraId="5D6EFD89" w14:textId="424A0A10" w:rsidR="007515C7" w:rsidRDefault="005C04AB" w:rsidP="00505FEE">
      <w:pPr>
        <w:spacing w:after="120"/>
        <w:rPr>
          <w:rFonts w:ascii="Arial" w:eastAsiaTheme="minorEastAsia" w:hAnsi="Arial" w:cs="Arial"/>
          <w:bCs/>
          <w:szCs w:val="20"/>
          <w:lang w:eastAsia="zh-CN"/>
        </w:rPr>
      </w:pPr>
      <w:r>
        <w:rPr>
          <w:rFonts w:ascii="Arial" w:eastAsiaTheme="minorEastAsia" w:hAnsi="Arial" w:cs="Arial"/>
          <w:bCs/>
          <w:szCs w:val="20"/>
          <w:lang w:eastAsia="zh-CN"/>
        </w:rPr>
        <w:t xml:space="preserve">In NR-U, if the resource of PUSCH cross multiple RB sets, the PRBs within the guard band can also be used for PUSCH transmission which can improve resource efficiency. The same mechanism can be applied for SL-U: </w:t>
      </w:r>
      <w:bookmarkStart w:id="2" w:name="_Hlk111014704"/>
      <w:r>
        <w:rPr>
          <w:rFonts w:ascii="Arial" w:eastAsiaTheme="minorEastAsia" w:hAnsi="Arial" w:cs="Arial"/>
          <w:bCs/>
          <w:szCs w:val="20"/>
          <w:lang w:eastAsia="zh-CN"/>
        </w:rPr>
        <w:t xml:space="preserve">if </w:t>
      </w:r>
      <w:bookmarkStart w:id="3" w:name="_Hlk111014741"/>
      <w:r>
        <w:rPr>
          <w:rFonts w:ascii="Arial" w:eastAsiaTheme="minorEastAsia" w:hAnsi="Arial" w:cs="Arial"/>
          <w:bCs/>
          <w:szCs w:val="20"/>
          <w:lang w:eastAsia="zh-CN"/>
        </w:rPr>
        <w:t xml:space="preserve">PSSCH resource </w:t>
      </w:r>
      <w:r w:rsidR="0064274B">
        <w:rPr>
          <w:rFonts w:ascii="Arial" w:eastAsiaTheme="minorEastAsia" w:hAnsi="Arial" w:cs="Arial"/>
          <w:bCs/>
          <w:szCs w:val="20"/>
          <w:lang w:eastAsia="zh-CN"/>
        </w:rPr>
        <w:t>crosses</w:t>
      </w:r>
      <w:bookmarkEnd w:id="3"/>
      <w:r w:rsidR="0064274B">
        <w:rPr>
          <w:rFonts w:ascii="Arial" w:eastAsiaTheme="minorEastAsia" w:hAnsi="Arial" w:cs="Arial"/>
          <w:bCs/>
          <w:szCs w:val="20"/>
          <w:lang w:eastAsia="zh-CN"/>
        </w:rPr>
        <w:t xml:space="preserve"> </w:t>
      </w:r>
      <w:r>
        <w:rPr>
          <w:rFonts w:ascii="Arial" w:eastAsiaTheme="minorEastAsia" w:hAnsi="Arial" w:cs="Arial"/>
          <w:bCs/>
          <w:szCs w:val="20"/>
          <w:lang w:eastAsia="zh-CN"/>
        </w:rPr>
        <w:t>multiple RB sets, the PRBs within the guard band between the RB sets can be used for PSSCH transmission</w:t>
      </w:r>
      <w:bookmarkEnd w:id="2"/>
      <w:r>
        <w:rPr>
          <w:rFonts w:ascii="Arial" w:eastAsiaTheme="minorEastAsia" w:hAnsi="Arial" w:cs="Arial"/>
          <w:bCs/>
          <w:szCs w:val="20"/>
          <w:lang w:eastAsia="zh-CN"/>
        </w:rPr>
        <w:t xml:space="preserve">. How to </w:t>
      </w:r>
      <w:r w:rsidR="0064274B">
        <w:rPr>
          <w:rFonts w:ascii="Arial" w:eastAsiaTheme="minorEastAsia" w:hAnsi="Arial" w:cs="Arial"/>
          <w:bCs/>
          <w:szCs w:val="20"/>
          <w:lang w:eastAsia="zh-CN"/>
        </w:rPr>
        <w:t>use the PRBs within guard band can be further studied.</w:t>
      </w:r>
    </w:p>
    <w:p w14:paraId="2D70E6E6" w14:textId="77777777" w:rsidR="00B20095" w:rsidRPr="00B64047" w:rsidRDefault="00B20095" w:rsidP="00505FEE">
      <w:pPr>
        <w:spacing w:after="120"/>
        <w:rPr>
          <w:rFonts w:ascii="Arial" w:eastAsiaTheme="minorEastAsia" w:hAnsi="Arial" w:cs="Arial"/>
          <w:b/>
          <w:bCs/>
          <w:i/>
          <w:szCs w:val="20"/>
          <w:lang w:eastAsia="zh-CN"/>
        </w:rPr>
      </w:pPr>
    </w:p>
    <w:p w14:paraId="5A99BC5D" w14:textId="3ADC05B9" w:rsidR="006157EC" w:rsidRPr="00B64047" w:rsidRDefault="006157EC" w:rsidP="001A1969">
      <w:pPr>
        <w:spacing w:after="120"/>
        <w:rPr>
          <w:rFonts w:ascii="Arial" w:eastAsia="DengXian" w:hAnsi="Arial" w:cs="Arial"/>
          <w:b/>
          <w:szCs w:val="20"/>
          <w:lang w:val="en-GB" w:eastAsia="zh-CN"/>
        </w:rPr>
      </w:pPr>
      <w:r w:rsidRPr="00B64047">
        <w:rPr>
          <w:rFonts w:ascii="Arial" w:eastAsia="DengXian" w:hAnsi="Arial" w:cs="Arial"/>
          <w:b/>
          <w:szCs w:val="20"/>
          <w:lang w:val="en-GB" w:eastAsia="zh-CN"/>
        </w:rPr>
        <w:t>2.3 PHY procedures</w:t>
      </w:r>
    </w:p>
    <w:p w14:paraId="52E78BB5" w14:textId="7E53E03B" w:rsidR="007933D6" w:rsidRPr="00B64047" w:rsidRDefault="007933D6" w:rsidP="007933D6">
      <w:pPr>
        <w:numPr>
          <w:ilvl w:val="0"/>
          <w:numId w:val="10"/>
        </w:numPr>
        <w:spacing w:after="120"/>
        <w:rPr>
          <w:rFonts w:ascii="Arial" w:hAnsi="Arial" w:cs="Arial"/>
          <w:b/>
          <w:szCs w:val="20"/>
          <w:lang w:eastAsia="zh-CN"/>
        </w:rPr>
      </w:pPr>
      <w:r w:rsidRPr="00B64047">
        <w:rPr>
          <w:rFonts w:ascii="Arial" w:hAnsi="Arial" w:cs="Arial"/>
          <w:b/>
          <w:szCs w:val="20"/>
          <w:lang w:eastAsia="zh-CN"/>
        </w:rPr>
        <w:t>Effects of LBT failure</w:t>
      </w:r>
      <w:r w:rsidR="00BF05A5" w:rsidRPr="00B64047">
        <w:rPr>
          <w:rFonts w:ascii="Arial" w:hAnsi="Arial" w:cs="Arial"/>
          <w:b/>
          <w:szCs w:val="20"/>
          <w:lang w:eastAsia="zh-CN"/>
        </w:rPr>
        <w:t xml:space="preserve"> </w:t>
      </w:r>
    </w:p>
    <w:p w14:paraId="21EEC399" w14:textId="068EE22F" w:rsidR="00611D24" w:rsidRPr="00B64047" w:rsidRDefault="00611D24" w:rsidP="00BD6340">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To avoid </w:t>
      </w:r>
      <w:r w:rsidR="00856605">
        <w:rPr>
          <w:rFonts w:ascii="Arial" w:eastAsiaTheme="minorEastAsia" w:hAnsi="Arial" w:cs="Arial"/>
          <w:szCs w:val="20"/>
          <w:lang w:eastAsia="zh-CN"/>
        </w:rPr>
        <w:t xml:space="preserve">sidelink </w:t>
      </w:r>
      <w:r w:rsidRPr="00B64047">
        <w:rPr>
          <w:rFonts w:ascii="Arial" w:eastAsiaTheme="minorEastAsia" w:hAnsi="Arial" w:cs="Arial"/>
          <w:szCs w:val="20"/>
          <w:lang w:eastAsia="zh-CN"/>
        </w:rPr>
        <w:t>collision with other RAT</w:t>
      </w:r>
      <w:r w:rsidR="00856605">
        <w:rPr>
          <w:rFonts w:ascii="Arial" w:eastAsiaTheme="minorEastAsia" w:hAnsi="Arial" w:cs="Arial"/>
          <w:szCs w:val="20"/>
          <w:lang w:eastAsia="zh-CN"/>
        </w:rPr>
        <w:t>s</w:t>
      </w:r>
      <w:r w:rsidRPr="00B64047">
        <w:rPr>
          <w:rFonts w:ascii="Arial" w:eastAsiaTheme="minorEastAsia" w:hAnsi="Arial" w:cs="Arial"/>
          <w:szCs w:val="20"/>
          <w:lang w:eastAsia="zh-CN"/>
        </w:rPr>
        <w:t xml:space="preserve"> operating on the same unlicensed spectrum, UE has to perform LBT to ensure the channel is clear before </w:t>
      </w:r>
      <w:r w:rsidR="00856605">
        <w:rPr>
          <w:rFonts w:ascii="Arial" w:eastAsiaTheme="minorEastAsia" w:hAnsi="Arial" w:cs="Arial"/>
          <w:szCs w:val="20"/>
          <w:lang w:eastAsia="zh-CN"/>
        </w:rPr>
        <w:t xml:space="preserve">the </w:t>
      </w:r>
      <w:r w:rsidRPr="00B64047">
        <w:rPr>
          <w:rFonts w:ascii="Arial" w:eastAsiaTheme="minorEastAsia" w:hAnsi="Arial" w:cs="Arial"/>
          <w:szCs w:val="20"/>
          <w:lang w:eastAsia="zh-CN"/>
        </w:rPr>
        <w:t>actual transmission</w:t>
      </w:r>
      <w:r w:rsidR="00856605">
        <w:rPr>
          <w:rFonts w:ascii="Arial" w:eastAsiaTheme="minorEastAsia" w:hAnsi="Arial" w:cs="Arial"/>
          <w:szCs w:val="20"/>
          <w:lang w:eastAsia="zh-CN"/>
        </w:rPr>
        <w:t xml:space="preserve"> of any sidelink signals and channels.</w:t>
      </w:r>
      <w:r w:rsidRPr="00B64047">
        <w:rPr>
          <w:rFonts w:ascii="Arial" w:eastAsiaTheme="minorEastAsia" w:hAnsi="Arial" w:cs="Arial"/>
          <w:szCs w:val="20"/>
          <w:lang w:eastAsia="zh-CN"/>
        </w:rPr>
        <w:t xml:space="preserve"> </w:t>
      </w:r>
      <w:r w:rsidR="00856605">
        <w:rPr>
          <w:rFonts w:ascii="Arial" w:eastAsiaTheme="minorEastAsia" w:hAnsi="Arial" w:cs="Arial"/>
          <w:szCs w:val="20"/>
          <w:lang w:eastAsia="zh-CN"/>
        </w:rPr>
        <w:t xml:space="preserve">If </w:t>
      </w:r>
      <w:r w:rsidRPr="00B64047">
        <w:rPr>
          <w:rFonts w:ascii="Arial" w:eastAsiaTheme="minorEastAsia" w:hAnsi="Arial" w:cs="Arial"/>
          <w:szCs w:val="20"/>
          <w:lang w:eastAsia="zh-CN"/>
        </w:rPr>
        <w:t xml:space="preserve">LBT </w:t>
      </w:r>
      <w:r w:rsidR="00856605">
        <w:rPr>
          <w:rFonts w:ascii="Arial" w:eastAsiaTheme="minorEastAsia" w:hAnsi="Arial" w:cs="Arial"/>
          <w:szCs w:val="20"/>
          <w:lang w:eastAsia="zh-CN"/>
        </w:rPr>
        <w:t xml:space="preserve">is determined to be a </w:t>
      </w:r>
      <w:r w:rsidRPr="00B64047">
        <w:rPr>
          <w:rFonts w:ascii="Arial" w:eastAsiaTheme="minorEastAsia" w:hAnsi="Arial" w:cs="Arial"/>
          <w:szCs w:val="20"/>
          <w:lang w:eastAsia="zh-CN"/>
        </w:rPr>
        <w:t>failure</w:t>
      </w:r>
      <w:r w:rsidR="00856605">
        <w:rPr>
          <w:rFonts w:ascii="Arial" w:eastAsiaTheme="minorEastAsia" w:hAnsi="Arial" w:cs="Arial"/>
          <w:szCs w:val="20"/>
          <w:lang w:eastAsia="zh-CN"/>
        </w:rPr>
        <w:t>, which means the channel is already occupied by another device,</w:t>
      </w:r>
      <w:r w:rsidRPr="00B64047">
        <w:rPr>
          <w:rFonts w:ascii="Arial" w:eastAsiaTheme="minorEastAsia" w:hAnsi="Arial" w:cs="Arial"/>
          <w:szCs w:val="20"/>
          <w:lang w:eastAsia="zh-CN"/>
        </w:rPr>
        <w:t xml:space="preserve"> </w:t>
      </w:r>
      <w:r w:rsidR="00856605">
        <w:rPr>
          <w:rFonts w:ascii="Arial" w:eastAsiaTheme="minorEastAsia" w:hAnsi="Arial" w:cs="Arial"/>
          <w:szCs w:val="20"/>
          <w:lang w:eastAsia="zh-CN"/>
        </w:rPr>
        <w:t xml:space="preserve">this </w:t>
      </w:r>
      <w:r w:rsidRPr="00B64047">
        <w:rPr>
          <w:rFonts w:ascii="Arial" w:eastAsiaTheme="minorEastAsia" w:hAnsi="Arial" w:cs="Arial"/>
          <w:szCs w:val="20"/>
          <w:lang w:eastAsia="zh-CN"/>
        </w:rPr>
        <w:t xml:space="preserve">may cause </w:t>
      </w:r>
      <w:r w:rsidR="00856605">
        <w:rPr>
          <w:rFonts w:ascii="Arial" w:eastAsiaTheme="minorEastAsia" w:hAnsi="Arial" w:cs="Arial"/>
          <w:szCs w:val="20"/>
          <w:lang w:eastAsia="zh-CN"/>
        </w:rPr>
        <w:t xml:space="preserve">the </w:t>
      </w:r>
      <w:r w:rsidRPr="00B64047">
        <w:rPr>
          <w:rFonts w:ascii="Arial" w:eastAsiaTheme="minorEastAsia" w:hAnsi="Arial" w:cs="Arial"/>
          <w:szCs w:val="20"/>
          <w:lang w:eastAsia="zh-CN"/>
        </w:rPr>
        <w:t xml:space="preserve">sidelink transmission </w:t>
      </w:r>
      <w:r w:rsidR="00856605">
        <w:rPr>
          <w:rFonts w:ascii="Arial" w:eastAsiaTheme="minorEastAsia" w:hAnsi="Arial" w:cs="Arial"/>
          <w:szCs w:val="20"/>
          <w:lang w:eastAsia="zh-CN"/>
        </w:rPr>
        <w:t xml:space="preserve">to </w:t>
      </w:r>
      <w:r w:rsidRPr="00B64047">
        <w:rPr>
          <w:rFonts w:ascii="Arial" w:eastAsiaTheme="minorEastAsia" w:hAnsi="Arial" w:cs="Arial"/>
          <w:szCs w:val="20"/>
          <w:lang w:eastAsia="zh-CN"/>
        </w:rPr>
        <w:t xml:space="preserve">drop. </w:t>
      </w:r>
    </w:p>
    <w:p w14:paraId="5FD285FE" w14:textId="3287E224" w:rsidR="00611D24" w:rsidRDefault="00611D24" w:rsidP="00BD6340">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The dropping of PSCCH/PSSCH may degrade the reliability </w:t>
      </w:r>
      <w:r w:rsidR="008373AD">
        <w:rPr>
          <w:rFonts w:ascii="Arial" w:eastAsiaTheme="minorEastAsia" w:hAnsi="Arial" w:cs="Arial"/>
          <w:szCs w:val="20"/>
          <w:lang w:eastAsia="zh-CN"/>
        </w:rPr>
        <w:t>and introduce latency to the</w:t>
      </w:r>
      <w:r w:rsidRPr="00B64047">
        <w:rPr>
          <w:rFonts w:ascii="Arial" w:eastAsiaTheme="minorEastAsia" w:hAnsi="Arial" w:cs="Arial"/>
          <w:szCs w:val="20"/>
          <w:lang w:eastAsia="zh-CN"/>
        </w:rPr>
        <w:t xml:space="preserve"> sidelink data, furthermore, if SL-U is </w:t>
      </w:r>
      <w:r w:rsidR="008373AD">
        <w:rPr>
          <w:rFonts w:ascii="Arial" w:eastAsiaTheme="minorEastAsia" w:hAnsi="Arial" w:cs="Arial"/>
          <w:szCs w:val="20"/>
          <w:lang w:eastAsia="zh-CN"/>
        </w:rPr>
        <w:t xml:space="preserve">operating </w:t>
      </w:r>
      <w:r w:rsidRPr="00B64047">
        <w:rPr>
          <w:rFonts w:ascii="Arial" w:eastAsiaTheme="minorEastAsia" w:hAnsi="Arial" w:cs="Arial"/>
          <w:szCs w:val="20"/>
          <w:lang w:eastAsia="zh-CN"/>
        </w:rPr>
        <w:t xml:space="preserve">in </w:t>
      </w:r>
      <w:r w:rsidR="008373AD">
        <w:rPr>
          <w:rFonts w:ascii="Arial" w:eastAsiaTheme="minorEastAsia" w:hAnsi="Arial" w:cs="Arial"/>
          <w:szCs w:val="20"/>
          <w:lang w:eastAsia="zh-CN"/>
        </w:rPr>
        <w:t>resource allocation M</w:t>
      </w:r>
      <w:r w:rsidRPr="00B64047">
        <w:rPr>
          <w:rFonts w:ascii="Arial" w:eastAsiaTheme="minorEastAsia" w:hAnsi="Arial" w:cs="Arial"/>
          <w:szCs w:val="20"/>
          <w:lang w:eastAsia="zh-CN"/>
        </w:rPr>
        <w:t>ode 2, the dropping of PSCCH may also lead to more intra-RAT collision</w:t>
      </w:r>
      <w:r w:rsidR="008373AD">
        <w:rPr>
          <w:rFonts w:ascii="Arial" w:eastAsiaTheme="minorEastAsia" w:hAnsi="Arial" w:cs="Arial"/>
          <w:szCs w:val="20"/>
          <w:lang w:eastAsia="zh-CN"/>
        </w:rPr>
        <w:t xml:space="preserve">s or </w:t>
      </w:r>
      <w:r w:rsidR="00B26924">
        <w:rPr>
          <w:rFonts w:ascii="Arial" w:eastAsiaTheme="minorEastAsia" w:hAnsi="Arial" w:cs="Arial"/>
          <w:szCs w:val="20"/>
          <w:lang w:eastAsia="zh-CN"/>
        </w:rPr>
        <w:t xml:space="preserve">resource </w:t>
      </w:r>
      <w:r w:rsidR="008373AD">
        <w:rPr>
          <w:rFonts w:ascii="Arial" w:eastAsiaTheme="minorEastAsia" w:hAnsi="Arial" w:cs="Arial"/>
          <w:szCs w:val="20"/>
          <w:lang w:eastAsia="zh-CN"/>
        </w:rPr>
        <w:t>re-selection</w:t>
      </w:r>
      <w:r w:rsidR="00B26924">
        <w:rPr>
          <w:rFonts w:ascii="Arial" w:eastAsiaTheme="minorEastAsia" w:hAnsi="Arial" w:cs="Arial"/>
          <w:szCs w:val="20"/>
          <w:lang w:eastAsia="zh-CN"/>
        </w:rPr>
        <w:t xml:space="preserve">s </w:t>
      </w:r>
      <w:r w:rsidR="008373AD">
        <w:rPr>
          <w:rFonts w:ascii="Arial" w:eastAsiaTheme="minorEastAsia" w:hAnsi="Arial" w:cs="Arial"/>
          <w:szCs w:val="20"/>
          <w:lang w:eastAsia="zh-CN"/>
        </w:rPr>
        <w:t xml:space="preserve">due to </w:t>
      </w:r>
      <w:r w:rsidR="00B26924">
        <w:rPr>
          <w:rFonts w:ascii="Arial" w:eastAsiaTheme="minorEastAsia" w:hAnsi="Arial" w:cs="Arial"/>
          <w:szCs w:val="20"/>
          <w:lang w:eastAsia="zh-CN"/>
        </w:rPr>
        <w:t>pre-selected resources for (re)transmissions are not reserved in an earlier timing</w:t>
      </w:r>
      <w:r w:rsidRPr="00B64047">
        <w:rPr>
          <w:rFonts w:ascii="Arial" w:eastAsiaTheme="minorEastAsia" w:hAnsi="Arial" w:cs="Arial"/>
          <w:szCs w:val="20"/>
          <w:lang w:eastAsia="zh-CN"/>
        </w:rPr>
        <w:t xml:space="preserve">. </w:t>
      </w:r>
      <w:r w:rsidR="00B26924">
        <w:rPr>
          <w:rFonts w:ascii="Arial" w:eastAsiaTheme="minorEastAsia" w:hAnsi="Arial" w:cs="Arial"/>
          <w:szCs w:val="20"/>
          <w:lang w:eastAsia="zh-CN"/>
        </w:rPr>
        <w:t xml:space="preserve">In the end, it will need to heavily rely on re-evaluation and pre-emption checking to minimize the collision, but this is not a fool-prove solution. In any case, if </w:t>
      </w:r>
      <w:r w:rsidR="00C87285">
        <w:rPr>
          <w:rFonts w:ascii="Arial" w:eastAsiaTheme="minorEastAsia" w:hAnsi="Arial" w:cs="Arial"/>
          <w:szCs w:val="20"/>
          <w:lang w:eastAsia="zh-CN"/>
        </w:rPr>
        <w:t xml:space="preserve">LBT is determined to be a failure for a PSCCH/PSSCH transmission, the LBT failure should be reported to the higher layer and trigger a re-selection for the affected transmission resource to find a replacement. Similarly in Mode 1, UE should report the LBT failure event to the gNB for </w:t>
      </w:r>
      <w:r w:rsidR="00014D87">
        <w:rPr>
          <w:rFonts w:ascii="Arial" w:eastAsiaTheme="minorEastAsia" w:hAnsi="Arial" w:cs="Arial"/>
          <w:szCs w:val="20"/>
          <w:lang w:eastAsia="zh-CN"/>
        </w:rPr>
        <w:t xml:space="preserve">potentially a re-scheduling of the affected resource (if the gNB deems necessary to re-schedule). In the case when SL-HARQ feedback reporting in UL is enabled for the TB, the UE could report HARQ-NACK in an allocated PUCCH resource to the gNB instead of an explicit LBT failure message. On the other hand, when SL-HARQ reporting is disabled, a more direct / explicit indication of LBT failure </w:t>
      </w:r>
      <w:r w:rsidR="000F1C64">
        <w:rPr>
          <w:rFonts w:ascii="Arial" w:eastAsiaTheme="minorEastAsia" w:hAnsi="Arial" w:cs="Arial"/>
          <w:szCs w:val="20"/>
          <w:lang w:eastAsia="zh-CN"/>
        </w:rPr>
        <w:t>from the UE would be necessary.</w:t>
      </w:r>
    </w:p>
    <w:p w14:paraId="70EEB096" w14:textId="5887E97F" w:rsidR="000F1C64" w:rsidRPr="005028B2" w:rsidRDefault="000F1C64" w:rsidP="00B20095">
      <w:pPr>
        <w:spacing w:after="240"/>
        <w:jc w:val="both"/>
        <w:rPr>
          <w:rFonts w:ascii="Arial" w:eastAsia="PMingLiU" w:hAnsi="Arial" w:cs="Arial"/>
          <w:b/>
          <w:i/>
          <w:iCs/>
          <w:szCs w:val="20"/>
          <w:lang w:val="en-AU" w:eastAsia="zh-TW"/>
        </w:rPr>
      </w:pPr>
      <w:r w:rsidRPr="005028B2">
        <w:rPr>
          <w:rFonts w:ascii="Arial" w:eastAsia="PMingLiU" w:hAnsi="Arial" w:cs="Arial"/>
          <w:b/>
          <w:i/>
          <w:iCs/>
          <w:szCs w:val="20"/>
          <w:lang w:val="en-AU" w:eastAsia="zh-TW"/>
        </w:rPr>
        <w:t xml:space="preserve">Proposal </w:t>
      </w:r>
      <w:r w:rsidR="00B20095" w:rsidRPr="005028B2">
        <w:rPr>
          <w:rFonts w:ascii="Arial" w:eastAsia="PMingLiU" w:hAnsi="Arial" w:cs="Arial"/>
          <w:b/>
          <w:i/>
          <w:iCs/>
          <w:szCs w:val="20"/>
          <w:lang w:val="en-AU" w:eastAsia="zh-TW"/>
        </w:rPr>
        <w:t>17</w:t>
      </w:r>
      <w:r w:rsidRPr="005028B2">
        <w:rPr>
          <w:rFonts w:ascii="Arial" w:eastAsia="PMingLiU" w:hAnsi="Arial" w:cs="Arial"/>
          <w:b/>
          <w:i/>
          <w:iCs/>
          <w:szCs w:val="20"/>
          <w:lang w:val="en-AU" w:eastAsia="zh-TW"/>
        </w:rPr>
        <w:t xml:space="preserve">: </w:t>
      </w:r>
      <w:r w:rsidR="001B0C48" w:rsidRPr="005028B2">
        <w:rPr>
          <w:rFonts w:ascii="Arial" w:eastAsia="PMingLiU" w:hAnsi="Arial" w:cs="Arial"/>
          <w:b/>
          <w:i/>
          <w:iCs/>
          <w:szCs w:val="20"/>
          <w:lang w:val="en-AU" w:eastAsia="zh-TW"/>
        </w:rPr>
        <w:t>When LBT failure occurs in Mode 2, L1 reports LBT failure to the higher layer. It is up to the higher layer to trigger resource re-selection</w:t>
      </w:r>
      <w:r w:rsidR="00164407" w:rsidRPr="005028B2">
        <w:rPr>
          <w:rFonts w:ascii="Arial" w:eastAsia="PMingLiU" w:hAnsi="Arial" w:cs="Arial"/>
          <w:b/>
          <w:i/>
          <w:iCs/>
          <w:szCs w:val="20"/>
          <w:lang w:val="en-AU" w:eastAsia="zh-TW"/>
        </w:rPr>
        <w:t xml:space="preserve"> for the affected resource</w:t>
      </w:r>
      <w:r w:rsidR="001B0C48" w:rsidRPr="005028B2">
        <w:rPr>
          <w:rFonts w:ascii="Arial" w:eastAsia="PMingLiU" w:hAnsi="Arial" w:cs="Arial"/>
          <w:b/>
          <w:i/>
          <w:iCs/>
          <w:szCs w:val="20"/>
          <w:lang w:val="en-AU" w:eastAsia="zh-TW"/>
        </w:rPr>
        <w:t>.</w:t>
      </w:r>
    </w:p>
    <w:p w14:paraId="1D9773AE" w14:textId="07AA74DE" w:rsidR="001B0C48" w:rsidRDefault="001B0C48" w:rsidP="00164407">
      <w:pPr>
        <w:spacing w:after="60"/>
        <w:jc w:val="both"/>
        <w:rPr>
          <w:rFonts w:ascii="Arial" w:eastAsia="PMingLiU" w:hAnsi="Arial" w:cs="Arial"/>
          <w:b/>
          <w:i/>
          <w:iCs/>
          <w:szCs w:val="20"/>
          <w:lang w:val="en-AU" w:eastAsia="zh-TW"/>
        </w:rPr>
      </w:pPr>
      <w:r w:rsidRPr="005028B2">
        <w:rPr>
          <w:rFonts w:ascii="Arial" w:eastAsia="PMingLiU" w:hAnsi="Arial" w:cs="Arial"/>
          <w:b/>
          <w:i/>
          <w:iCs/>
          <w:szCs w:val="20"/>
          <w:lang w:val="en-AU" w:eastAsia="zh-TW"/>
        </w:rPr>
        <w:t xml:space="preserve">Proposal </w:t>
      </w:r>
      <w:r w:rsidR="00B20095" w:rsidRPr="005028B2">
        <w:rPr>
          <w:rFonts w:ascii="Arial" w:eastAsia="PMingLiU" w:hAnsi="Arial" w:cs="Arial"/>
          <w:b/>
          <w:i/>
          <w:iCs/>
          <w:szCs w:val="20"/>
          <w:lang w:val="en-AU" w:eastAsia="zh-TW"/>
        </w:rPr>
        <w:t>18</w:t>
      </w:r>
      <w:r w:rsidRPr="005028B2">
        <w:rPr>
          <w:rFonts w:ascii="Arial" w:eastAsia="PMingLiU" w:hAnsi="Arial" w:cs="Arial"/>
          <w:b/>
          <w:i/>
          <w:iCs/>
          <w:szCs w:val="20"/>
          <w:lang w:val="en-AU" w:eastAsia="zh-TW"/>
        </w:rPr>
        <w:t>: When LBT failure occurs in Mode 1,</w:t>
      </w:r>
    </w:p>
    <w:p w14:paraId="60004235" w14:textId="333042D5" w:rsidR="001B0C48" w:rsidRPr="00164407" w:rsidRDefault="00164407" w:rsidP="008D3421">
      <w:pPr>
        <w:pStyle w:val="ListParagraph"/>
        <w:numPr>
          <w:ilvl w:val="0"/>
          <w:numId w:val="27"/>
        </w:numPr>
        <w:autoSpaceDE w:val="0"/>
        <w:autoSpaceDN w:val="0"/>
        <w:adjustRightInd w:val="0"/>
        <w:snapToGrid w:val="0"/>
        <w:spacing w:after="60"/>
        <w:ind w:firstLineChars="0"/>
        <w:jc w:val="both"/>
        <w:rPr>
          <w:rFonts w:ascii="Arial" w:eastAsiaTheme="minorEastAsia" w:hAnsi="Arial" w:cs="Arial"/>
          <w:sz w:val="20"/>
          <w:szCs w:val="16"/>
        </w:rPr>
      </w:pPr>
      <w:r>
        <w:rPr>
          <w:rFonts w:ascii="Arial" w:eastAsia="PMingLiU" w:hAnsi="Arial" w:cs="Arial"/>
          <w:b/>
          <w:i/>
          <w:iCs/>
          <w:sz w:val="20"/>
          <w:szCs w:val="16"/>
          <w:lang w:val="en-AU" w:eastAsia="zh-TW"/>
        </w:rPr>
        <w:t xml:space="preserve">If SL-HARQ reporting in UL is enabled, </w:t>
      </w:r>
      <w:r w:rsidR="001B0C48" w:rsidRPr="00164407">
        <w:rPr>
          <w:rFonts w:ascii="Arial" w:eastAsia="PMingLiU" w:hAnsi="Arial" w:cs="Arial"/>
          <w:b/>
          <w:i/>
          <w:iCs/>
          <w:sz w:val="20"/>
          <w:szCs w:val="16"/>
          <w:lang w:val="en-AU" w:eastAsia="zh-TW"/>
        </w:rPr>
        <w:t xml:space="preserve">UE reports </w:t>
      </w:r>
      <w:r>
        <w:rPr>
          <w:rFonts w:ascii="Arial" w:eastAsia="PMingLiU" w:hAnsi="Arial" w:cs="Arial"/>
          <w:b/>
          <w:i/>
          <w:iCs/>
          <w:sz w:val="20"/>
          <w:szCs w:val="16"/>
          <w:lang w:val="en-AU" w:eastAsia="zh-TW"/>
        </w:rPr>
        <w:t>HARQ-NACK in PUCCH to the gNB for the affected resource.</w:t>
      </w:r>
    </w:p>
    <w:p w14:paraId="10E98FC7" w14:textId="07128959" w:rsidR="001B0C48" w:rsidRPr="00164407" w:rsidRDefault="00164407" w:rsidP="002C081F">
      <w:pPr>
        <w:pStyle w:val="ListParagraph"/>
        <w:numPr>
          <w:ilvl w:val="0"/>
          <w:numId w:val="27"/>
        </w:numPr>
        <w:autoSpaceDE w:val="0"/>
        <w:autoSpaceDN w:val="0"/>
        <w:adjustRightInd w:val="0"/>
        <w:snapToGrid w:val="0"/>
        <w:spacing w:after="120"/>
        <w:ind w:firstLineChars="0"/>
        <w:jc w:val="both"/>
        <w:rPr>
          <w:rFonts w:ascii="Arial" w:eastAsiaTheme="minorEastAsia" w:hAnsi="Arial" w:cs="Arial"/>
          <w:sz w:val="20"/>
          <w:szCs w:val="16"/>
        </w:rPr>
      </w:pPr>
      <w:r>
        <w:rPr>
          <w:rFonts w:ascii="Arial" w:eastAsia="PMingLiU" w:hAnsi="Arial" w:cs="Arial"/>
          <w:b/>
          <w:i/>
          <w:iCs/>
          <w:sz w:val="20"/>
          <w:szCs w:val="16"/>
          <w:lang w:val="en-AU" w:eastAsia="zh-TW"/>
        </w:rPr>
        <w:t>If SL-HARQ reporting in UL is disabled, UE provides a direct/explic</w:t>
      </w:r>
      <w:r w:rsidR="0013541E">
        <w:rPr>
          <w:rFonts w:ascii="Arial" w:eastAsia="PMingLiU" w:hAnsi="Arial" w:cs="Arial"/>
          <w:b/>
          <w:i/>
          <w:iCs/>
          <w:sz w:val="20"/>
          <w:szCs w:val="16"/>
          <w:lang w:val="en-AU" w:eastAsia="zh-TW"/>
        </w:rPr>
        <w:t>i</w:t>
      </w:r>
      <w:r>
        <w:rPr>
          <w:rFonts w:ascii="Arial" w:eastAsia="PMingLiU" w:hAnsi="Arial" w:cs="Arial"/>
          <w:b/>
          <w:i/>
          <w:iCs/>
          <w:sz w:val="20"/>
          <w:szCs w:val="16"/>
          <w:lang w:val="en-AU" w:eastAsia="zh-TW"/>
        </w:rPr>
        <w:t xml:space="preserve">t indication of LBT failure to the gNB. FFS </w:t>
      </w:r>
      <w:r w:rsidR="0013541E">
        <w:rPr>
          <w:rFonts w:ascii="Arial" w:eastAsia="PMingLiU" w:hAnsi="Arial" w:cs="Arial"/>
          <w:b/>
          <w:i/>
          <w:iCs/>
          <w:sz w:val="20"/>
          <w:szCs w:val="16"/>
          <w:lang w:val="en-AU" w:eastAsia="zh-TW"/>
        </w:rPr>
        <w:t>how.</w:t>
      </w:r>
    </w:p>
    <w:p w14:paraId="2015AD7A" w14:textId="77777777" w:rsidR="000F1C64" w:rsidRDefault="000F1C64" w:rsidP="002C081F">
      <w:pPr>
        <w:spacing w:after="120"/>
        <w:jc w:val="both"/>
        <w:rPr>
          <w:rFonts w:ascii="Arial" w:eastAsiaTheme="minorEastAsia" w:hAnsi="Arial" w:cs="Arial"/>
          <w:szCs w:val="20"/>
          <w:lang w:eastAsia="zh-CN"/>
        </w:rPr>
      </w:pPr>
    </w:p>
    <w:p w14:paraId="2A6B5111" w14:textId="0DA50F0A" w:rsidR="00611D24" w:rsidRDefault="00611D24" w:rsidP="00BD6340">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PSFCH dropping may cause unnecessary re-transmissions and </w:t>
      </w:r>
      <w:r w:rsidR="006150B3">
        <w:rPr>
          <w:rFonts w:ascii="Arial" w:eastAsiaTheme="minorEastAsia" w:hAnsi="Arial" w:cs="Arial"/>
          <w:szCs w:val="20"/>
          <w:lang w:eastAsia="zh-CN"/>
        </w:rPr>
        <w:t>decrease</w:t>
      </w:r>
      <w:r w:rsidRPr="00B64047">
        <w:rPr>
          <w:rFonts w:ascii="Arial" w:eastAsiaTheme="minorEastAsia" w:hAnsi="Arial" w:cs="Arial"/>
          <w:szCs w:val="20"/>
          <w:lang w:eastAsia="zh-CN"/>
        </w:rPr>
        <w:t xml:space="preserve"> resource efficiency of the system</w:t>
      </w:r>
      <w:r w:rsidRPr="00B64047">
        <w:rPr>
          <w:rFonts w:ascii="Arial" w:eastAsiaTheme="minorEastAsia" w:hAnsi="Arial" w:cs="Arial" w:hint="eastAsia"/>
          <w:szCs w:val="20"/>
          <w:lang w:eastAsia="zh-CN"/>
        </w:rPr>
        <w:t>.</w:t>
      </w:r>
      <w:r w:rsidRPr="00B64047">
        <w:rPr>
          <w:rFonts w:ascii="Arial" w:eastAsiaTheme="minorEastAsia" w:hAnsi="Arial" w:cs="Arial"/>
          <w:szCs w:val="20"/>
          <w:lang w:eastAsia="zh-CN"/>
        </w:rPr>
        <w:t xml:space="preserve"> </w:t>
      </w:r>
      <w:r w:rsidR="006150B3">
        <w:rPr>
          <w:rFonts w:ascii="Arial" w:eastAsiaTheme="minorEastAsia" w:hAnsi="Arial" w:cs="Arial"/>
          <w:szCs w:val="20"/>
          <w:lang w:eastAsia="zh-CN"/>
        </w:rPr>
        <w:t>As</w:t>
      </w:r>
      <w:r w:rsidRPr="00B64047">
        <w:rPr>
          <w:rFonts w:ascii="Arial" w:eastAsiaTheme="minorEastAsia" w:hAnsi="Arial" w:cs="Arial"/>
          <w:szCs w:val="20"/>
          <w:lang w:eastAsia="zh-CN"/>
        </w:rPr>
        <w:t xml:space="preserve"> analyzed </w:t>
      </w:r>
      <w:r w:rsidR="006150B3">
        <w:rPr>
          <w:rFonts w:ascii="Arial" w:eastAsiaTheme="minorEastAsia" w:hAnsi="Arial" w:cs="Arial"/>
          <w:szCs w:val="20"/>
          <w:lang w:eastAsia="zh-CN"/>
        </w:rPr>
        <w:t xml:space="preserve">and shown by simulation results </w:t>
      </w:r>
      <w:r w:rsidRPr="00B64047">
        <w:rPr>
          <w:rFonts w:ascii="Arial" w:eastAsiaTheme="minorEastAsia" w:hAnsi="Arial" w:cs="Arial"/>
          <w:szCs w:val="20"/>
          <w:lang w:eastAsia="zh-CN"/>
        </w:rPr>
        <w:t>in our companion contribution [</w:t>
      </w:r>
      <w:r w:rsidR="00F2328B">
        <w:rPr>
          <w:rFonts w:ascii="Arial" w:eastAsiaTheme="minorEastAsia" w:hAnsi="Arial" w:cs="Arial"/>
          <w:szCs w:val="20"/>
          <w:lang w:eastAsia="zh-CN"/>
        </w:rPr>
        <w:t>3</w:t>
      </w:r>
      <w:r w:rsidRPr="00B64047">
        <w:rPr>
          <w:rFonts w:ascii="Arial" w:eastAsiaTheme="minorEastAsia" w:hAnsi="Arial" w:cs="Arial"/>
          <w:szCs w:val="20"/>
          <w:lang w:eastAsia="zh-CN"/>
        </w:rPr>
        <w:t xml:space="preserve">], </w:t>
      </w:r>
      <w:r w:rsidR="006150B3">
        <w:rPr>
          <w:rFonts w:ascii="Arial" w:eastAsiaTheme="minorEastAsia" w:hAnsi="Arial" w:cs="Arial"/>
          <w:szCs w:val="20"/>
          <w:lang w:eastAsia="zh-CN"/>
        </w:rPr>
        <w:t xml:space="preserve">it is possible to transmit </w:t>
      </w:r>
      <w:r w:rsidRPr="00B64047">
        <w:rPr>
          <w:rFonts w:ascii="Arial" w:eastAsiaTheme="minorEastAsia" w:hAnsi="Arial" w:cs="Arial"/>
          <w:szCs w:val="20"/>
          <w:lang w:eastAsia="zh-CN"/>
        </w:rPr>
        <w:t xml:space="preserve">PSFCH as Short Control Signaling (SCSt) </w:t>
      </w:r>
      <w:r w:rsidR="006150B3">
        <w:rPr>
          <w:rFonts w:ascii="Arial" w:eastAsiaTheme="minorEastAsia" w:hAnsi="Arial" w:cs="Arial"/>
          <w:szCs w:val="20"/>
          <w:lang w:eastAsia="zh-CN"/>
        </w:rPr>
        <w:t xml:space="preserve">as it is allowed by regulations and </w:t>
      </w:r>
      <w:r w:rsidR="00670B7D">
        <w:rPr>
          <w:rFonts w:ascii="Arial" w:eastAsiaTheme="minorEastAsia" w:hAnsi="Arial" w:cs="Arial"/>
          <w:szCs w:val="20"/>
          <w:lang w:eastAsia="zh-CN"/>
        </w:rPr>
        <w:t>the</w:t>
      </w:r>
      <w:r w:rsidR="006150B3">
        <w:rPr>
          <w:rFonts w:ascii="Arial" w:eastAsiaTheme="minorEastAsia" w:hAnsi="Arial" w:cs="Arial"/>
          <w:szCs w:val="20"/>
          <w:lang w:eastAsia="zh-CN"/>
        </w:rPr>
        <w:t xml:space="preserve"> performance is the same </w:t>
      </w:r>
      <w:r w:rsidR="00670B7D">
        <w:rPr>
          <w:rFonts w:ascii="Arial" w:eastAsiaTheme="minorEastAsia" w:hAnsi="Arial" w:cs="Arial"/>
          <w:szCs w:val="20"/>
          <w:lang w:eastAsia="zh-CN"/>
        </w:rPr>
        <w:t>to</w:t>
      </w:r>
      <w:r w:rsidR="006150B3">
        <w:rPr>
          <w:rFonts w:ascii="Arial" w:eastAsiaTheme="minorEastAsia" w:hAnsi="Arial" w:cs="Arial"/>
          <w:szCs w:val="20"/>
          <w:lang w:eastAsia="zh-CN"/>
        </w:rPr>
        <w:t xml:space="preserve"> </w:t>
      </w:r>
      <w:r w:rsidR="00670B7D">
        <w:rPr>
          <w:rFonts w:ascii="Arial" w:eastAsiaTheme="minorEastAsia" w:hAnsi="Arial" w:cs="Arial"/>
          <w:szCs w:val="20"/>
          <w:lang w:eastAsia="zh-CN"/>
        </w:rPr>
        <w:t xml:space="preserve">the case when LBT is performed (with </w:t>
      </w:r>
      <w:r w:rsidR="00670B7D" w:rsidRPr="00670B7D">
        <w:rPr>
          <w:rFonts w:ascii="Arial" w:eastAsiaTheme="minorEastAsia" w:hAnsi="Arial" w:cs="Arial"/>
          <w:szCs w:val="20"/>
          <w:lang w:eastAsia="zh-CN"/>
        </w:rPr>
        <w:t>negligible</w:t>
      </w:r>
      <w:r w:rsidR="00670B7D">
        <w:rPr>
          <w:rFonts w:ascii="Arial" w:eastAsiaTheme="minorEastAsia" w:hAnsi="Arial" w:cs="Arial"/>
          <w:szCs w:val="20"/>
          <w:lang w:eastAsia="zh-CN"/>
        </w:rPr>
        <w:t xml:space="preserve"> difference).</w:t>
      </w:r>
      <w:r w:rsidRPr="00B64047">
        <w:rPr>
          <w:rFonts w:ascii="Arial" w:eastAsiaTheme="minorEastAsia" w:hAnsi="Arial" w:cs="Arial"/>
          <w:szCs w:val="20"/>
          <w:lang w:eastAsia="zh-CN"/>
        </w:rPr>
        <w:t xml:space="preserve"> </w:t>
      </w:r>
      <w:r w:rsidR="00670B7D">
        <w:rPr>
          <w:rFonts w:ascii="Arial" w:eastAsiaTheme="minorEastAsia" w:hAnsi="Arial" w:cs="Arial"/>
          <w:szCs w:val="20"/>
          <w:lang w:eastAsia="zh-CN"/>
        </w:rPr>
        <w:t xml:space="preserve">Therefore, if SCSt is adopted for PFSCH transmissions, </w:t>
      </w:r>
      <w:r w:rsidR="00670B7D" w:rsidRPr="00670B7D">
        <w:rPr>
          <w:rFonts w:ascii="Arial" w:eastAsiaTheme="minorEastAsia" w:hAnsi="Arial" w:cs="Arial"/>
          <w:szCs w:val="20"/>
          <w:lang w:eastAsia="zh-CN"/>
        </w:rPr>
        <w:t xml:space="preserve">it will greatly simplify the design for PSFCH transmission in unlicensed band (e.g., no additional </w:t>
      </w:r>
      <w:r w:rsidR="00670B7D" w:rsidRPr="00670B7D">
        <w:rPr>
          <w:rFonts w:ascii="Arial" w:eastAsiaTheme="minorEastAsia" w:hAnsi="Arial" w:cs="Arial"/>
          <w:szCs w:val="20"/>
          <w:lang w:eastAsia="zh-CN"/>
        </w:rPr>
        <w:lastRenderedPageBreak/>
        <w:t>PFSCH format, transmission timing and consideration of LBT failure related procedure update).</w:t>
      </w:r>
      <w:r w:rsidR="00FD3933">
        <w:rPr>
          <w:rFonts w:ascii="Arial" w:eastAsiaTheme="minorEastAsia" w:hAnsi="Arial" w:cs="Arial"/>
          <w:szCs w:val="20"/>
          <w:lang w:eastAsia="zh-CN"/>
        </w:rPr>
        <w:t xml:space="preserve"> This would also resolve any issues related to PSFCH transmission and its associated PSSCH located in different COTs.</w:t>
      </w:r>
    </w:p>
    <w:p w14:paraId="0FF26093" w14:textId="49135504" w:rsidR="00670B7D" w:rsidRPr="00B64047" w:rsidRDefault="00670B7D" w:rsidP="00BD6340">
      <w:pPr>
        <w:spacing w:after="120"/>
        <w:jc w:val="both"/>
        <w:rPr>
          <w:rFonts w:ascii="Arial" w:eastAsiaTheme="minorEastAsia" w:hAnsi="Arial" w:cs="Arial"/>
          <w:szCs w:val="20"/>
          <w:lang w:eastAsia="zh-CN"/>
        </w:rPr>
      </w:pPr>
      <w:r w:rsidRPr="005028B2">
        <w:rPr>
          <w:rFonts w:ascii="Arial" w:eastAsia="PMingLiU" w:hAnsi="Arial" w:cs="Arial"/>
          <w:b/>
          <w:i/>
          <w:iCs/>
          <w:szCs w:val="20"/>
          <w:lang w:val="en-AU" w:eastAsia="zh-TW"/>
        </w:rPr>
        <w:t xml:space="preserve">Proposal </w:t>
      </w:r>
      <w:r w:rsidR="008D3421" w:rsidRPr="005028B2">
        <w:rPr>
          <w:rFonts w:ascii="Arial" w:eastAsia="PMingLiU" w:hAnsi="Arial" w:cs="Arial"/>
          <w:b/>
          <w:i/>
          <w:iCs/>
          <w:szCs w:val="20"/>
          <w:lang w:val="en-AU" w:eastAsia="zh-TW"/>
        </w:rPr>
        <w:t>19</w:t>
      </w:r>
      <w:r w:rsidRPr="005028B2">
        <w:rPr>
          <w:rFonts w:ascii="Arial" w:eastAsia="PMingLiU" w:hAnsi="Arial" w:cs="Arial"/>
          <w:b/>
          <w:i/>
          <w:iCs/>
          <w:szCs w:val="20"/>
          <w:lang w:val="en-AU" w:eastAsia="zh-TW"/>
        </w:rPr>
        <w:t xml:space="preserve">: </w:t>
      </w:r>
      <w:r w:rsidR="001A37AA" w:rsidRPr="005028B2">
        <w:rPr>
          <w:rFonts w:ascii="Arial" w:eastAsia="PMingLiU" w:hAnsi="Arial" w:cs="Arial"/>
          <w:b/>
          <w:i/>
          <w:iCs/>
          <w:szCs w:val="20"/>
          <w:lang w:val="en-AU" w:eastAsia="zh-TW"/>
        </w:rPr>
        <w:t>Any design decision or enhancement to PFSCH operation due to LBT failure by</w:t>
      </w:r>
      <w:r w:rsidR="001A37AA">
        <w:rPr>
          <w:rFonts w:ascii="Arial" w:eastAsia="PMingLiU" w:hAnsi="Arial" w:cs="Arial"/>
          <w:b/>
          <w:i/>
          <w:iCs/>
          <w:szCs w:val="20"/>
          <w:lang w:val="en-AU" w:eastAsia="zh-TW"/>
        </w:rPr>
        <w:t xml:space="preserve"> introducing multiple PSFCH occasions, new PSSCH-PSFCH mapping relationship, new PSFCH format, modifying SL-HARQ reporting to gNB in Mode 1 and etc should be postponed until </w:t>
      </w:r>
      <w:r w:rsidR="00FD3933">
        <w:rPr>
          <w:rFonts w:ascii="Arial" w:eastAsia="PMingLiU" w:hAnsi="Arial" w:cs="Arial"/>
          <w:b/>
          <w:i/>
          <w:iCs/>
          <w:szCs w:val="20"/>
          <w:lang w:val="en-AU" w:eastAsia="zh-TW"/>
        </w:rPr>
        <w:t>the channel access scheme for PFSCH is finalized</w:t>
      </w:r>
      <w:r w:rsidR="008D3421">
        <w:rPr>
          <w:rFonts w:ascii="Arial" w:eastAsia="PMingLiU" w:hAnsi="Arial" w:cs="Arial"/>
          <w:b/>
          <w:i/>
          <w:iCs/>
          <w:szCs w:val="20"/>
          <w:lang w:val="en-AU" w:eastAsia="zh-TW"/>
        </w:rPr>
        <w:t>.</w:t>
      </w:r>
    </w:p>
    <w:p w14:paraId="408270C6" w14:textId="77777777" w:rsidR="00670B7D" w:rsidRDefault="00670B7D" w:rsidP="002C081F">
      <w:pPr>
        <w:spacing w:after="120"/>
        <w:jc w:val="both"/>
        <w:rPr>
          <w:rFonts w:ascii="Arial" w:eastAsiaTheme="minorEastAsia" w:hAnsi="Arial" w:cs="Arial"/>
          <w:szCs w:val="20"/>
          <w:lang w:eastAsia="zh-CN"/>
        </w:rPr>
      </w:pPr>
    </w:p>
    <w:p w14:paraId="7211D350" w14:textId="4EEE9C7A" w:rsidR="00611D24" w:rsidRPr="00B64047" w:rsidRDefault="00611D24" w:rsidP="00BD6340">
      <w:pPr>
        <w:spacing w:after="120"/>
        <w:jc w:val="both"/>
        <w:rPr>
          <w:rFonts w:ascii="Arial" w:eastAsiaTheme="minorEastAsia" w:hAnsi="Arial" w:cs="Arial"/>
          <w:szCs w:val="20"/>
          <w:lang w:eastAsia="zh-CN"/>
        </w:rPr>
      </w:pPr>
      <w:r w:rsidRPr="00B64047">
        <w:rPr>
          <w:rFonts w:ascii="Arial" w:eastAsiaTheme="minorEastAsia" w:hAnsi="Arial" w:cs="Arial"/>
          <w:szCs w:val="20"/>
          <w:lang w:eastAsia="zh-CN"/>
        </w:rPr>
        <w:t xml:space="preserve">In NR sidelink S-SSB is transmitted by multiple UEs in </w:t>
      </w:r>
      <w:r w:rsidR="00FC1065">
        <w:rPr>
          <w:rFonts w:ascii="Arial" w:eastAsiaTheme="minorEastAsia" w:hAnsi="Arial" w:cs="Arial"/>
          <w:szCs w:val="20"/>
          <w:lang w:eastAsia="zh-CN"/>
        </w:rPr>
        <w:t xml:space="preserve">a </w:t>
      </w:r>
      <w:r w:rsidRPr="00B64047">
        <w:rPr>
          <w:rFonts w:ascii="Arial" w:eastAsiaTheme="minorEastAsia" w:hAnsi="Arial" w:cs="Arial"/>
          <w:szCs w:val="20"/>
          <w:lang w:eastAsia="zh-CN"/>
        </w:rPr>
        <w:t xml:space="preserve">SFN </w:t>
      </w:r>
      <w:r w:rsidR="00FC1065">
        <w:rPr>
          <w:rFonts w:ascii="Arial" w:eastAsiaTheme="minorEastAsia" w:hAnsi="Arial" w:cs="Arial"/>
          <w:szCs w:val="20"/>
          <w:lang w:eastAsia="zh-CN"/>
        </w:rPr>
        <w:t xml:space="preserve">synchronized </w:t>
      </w:r>
      <w:r w:rsidRPr="00B64047">
        <w:rPr>
          <w:rFonts w:ascii="Arial" w:eastAsiaTheme="minorEastAsia" w:hAnsi="Arial" w:cs="Arial"/>
          <w:szCs w:val="20"/>
          <w:lang w:eastAsia="zh-CN"/>
        </w:rPr>
        <w:t>manner</w:t>
      </w:r>
      <w:r w:rsidR="00FC1065">
        <w:rPr>
          <w:rFonts w:ascii="Arial" w:eastAsiaTheme="minorEastAsia" w:hAnsi="Arial" w:cs="Arial"/>
          <w:szCs w:val="20"/>
          <w:lang w:eastAsia="zh-CN"/>
        </w:rPr>
        <w:t>.</w:t>
      </w:r>
      <w:r w:rsidRPr="00B64047">
        <w:rPr>
          <w:rFonts w:ascii="Arial" w:eastAsiaTheme="minorEastAsia" w:hAnsi="Arial" w:cs="Arial"/>
          <w:szCs w:val="20"/>
          <w:lang w:eastAsia="zh-CN"/>
        </w:rPr>
        <w:t xml:space="preserve"> </w:t>
      </w:r>
      <w:r w:rsidR="00FC1065">
        <w:rPr>
          <w:rFonts w:ascii="Arial" w:eastAsiaTheme="minorEastAsia" w:hAnsi="Arial" w:cs="Arial"/>
          <w:szCs w:val="20"/>
          <w:lang w:eastAsia="zh-CN"/>
        </w:rPr>
        <w:t xml:space="preserve">If </w:t>
      </w:r>
      <w:r w:rsidRPr="00B64047">
        <w:rPr>
          <w:rFonts w:ascii="Arial" w:eastAsiaTheme="minorEastAsia" w:hAnsi="Arial" w:cs="Arial"/>
          <w:szCs w:val="20"/>
          <w:lang w:eastAsia="zh-CN"/>
        </w:rPr>
        <w:t xml:space="preserve">S-SSB </w:t>
      </w:r>
      <w:r w:rsidR="00FC1065">
        <w:rPr>
          <w:rFonts w:ascii="Arial" w:eastAsiaTheme="minorEastAsia" w:hAnsi="Arial" w:cs="Arial"/>
          <w:szCs w:val="20"/>
          <w:lang w:eastAsia="zh-CN"/>
        </w:rPr>
        <w:t xml:space="preserve">transmission is </w:t>
      </w:r>
      <w:r w:rsidRPr="00B64047">
        <w:rPr>
          <w:rFonts w:ascii="Arial" w:eastAsiaTheme="minorEastAsia" w:hAnsi="Arial" w:cs="Arial"/>
          <w:szCs w:val="20"/>
          <w:lang w:eastAsia="zh-CN"/>
        </w:rPr>
        <w:t>dropp</w:t>
      </w:r>
      <w:r w:rsidR="00FC1065">
        <w:rPr>
          <w:rFonts w:ascii="Arial" w:eastAsiaTheme="minorEastAsia" w:hAnsi="Arial" w:cs="Arial"/>
          <w:szCs w:val="20"/>
          <w:lang w:eastAsia="zh-CN"/>
        </w:rPr>
        <w:t>ed</w:t>
      </w:r>
      <w:r w:rsidRPr="00B64047">
        <w:rPr>
          <w:rFonts w:ascii="Arial" w:eastAsiaTheme="minorEastAsia" w:hAnsi="Arial" w:cs="Arial"/>
          <w:szCs w:val="20"/>
          <w:lang w:eastAsia="zh-CN"/>
        </w:rPr>
        <w:t xml:space="preserve"> </w:t>
      </w:r>
      <w:r w:rsidR="00FC1065">
        <w:rPr>
          <w:rFonts w:ascii="Arial" w:eastAsiaTheme="minorEastAsia" w:hAnsi="Arial" w:cs="Arial"/>
          <w:szCs w:val="20"/>
          <w:lang w:eastAsia="zh-CN"/>
        </w:rPr>
        <w:t>by</w:t>
      </w:r>
      <w:r w:rsidR="00FC1065" w:rsidRPr="00B64047">
        <w:rPr>
          <w:rFonts w:ascii="Arial" w:eastAsiaTheme="minorEastAsia" w:hAnsi="Arial" w:cs="Arial"/>
          <w:szCs w:val="20"/>
          <w:lang w:eastAsia="zh-CN"/>
        </w:rPr>
        <w:t xml:space="preserve"> </w:t>
      </w:r>
      <w:r w:rsidRPr="00B64047">
        <w:rPr>
          <w:rFonts w:ascii="Arial" w:eastAsiaTheme="minorEastAsia" w:hAnsi="Arial" w:cs="Arial"/>
          <w:szCs w:val="20"/>
          <w:lang w:eastAsia="zh-CN"/>
        </w:rPr>
        <w:t>one UE due to LBT failure</w:t>
      </w:r>
      <w:r w:rsidR="00F4106B">
        <w:rPr>
          <w:rFonts w:ascii="Arial" w:eastAsiaTheme="minorEastAsia" w:hAnsi="Arial" w:cs="Arial"/>
          <w:szCs w:val="20"/>
          <w:lang w:eastAsia="zh-CN"/>
        </w:rPr>
        <w:t>, it</w:t>
      </w:r>
      <w:r w:rsidRPr="00B64047">
        <w:rPr>
          <w:rFonts w:ascii="Arial" w:eastAsiaTheme="minorEastAsia" w:hAnsi="Arial" w:cs="Arial"/>
          <w:szCs w:val="20"/>
          <w:lang w:eastAsia="zh-CN"/>
        </w:rPr>
        <w:t xml:space="preserve"> may degrade the overall </w:t>
      </w:r>
      <w:r w:rsidR="00F4106B">
        <w:rPr>
          <w:rFonts w:ascii="Arial" w:eastAsiaTheme="minorEastAsia" w:hAnsi="Arial" w:cs="Arial"/>
          <w:szCs w:val="20"/>
          <w:lang w:eastAsia="zh-CN"/>
        </w:rPr>
        <w:t xml:space="preserve">receive </w:t>
      </w:r>
      <w:r w:rsidRPr="00B64047">
        <w:rPr>
          <w:rFonts w:ascii="Arial" w:eastAsiaTheme="minorEastAsia" w:hAnsi="Arial" w:cs="Arial"/>
          <w:szCs w:val="20"/>
          <w:lang w:eastAsia="zh-CN"/>
        </w:rPr>
        <w:t>power of the S-SSB</w:t>
      </w:r>
      <w:r w:rsidR="00F4106B">
        <w:rPr>
          <w:rFonts w:ascii="Arial" w:eastAsiaTheme="minorEastAsia" w:hAnsi="Arial" w:cs="Arial"/>
          <w:szCs w:val="20"/>
          <w:lang w:eastAsia="zh-CN"/>
        </w:rPr>
        <w:t xml:space="preserve"> for others</w:t>
      </w:r>
      <w:r w:rsidRPr="00B64047">
        <w:rPr>
          <w:rFonts w:ascii="Arial" w:eastAsiaTheme="minorEastAsia" w:hAnsi="Arial" w:cs="Arial"/>
          <w:szCs w:val="20"/>
          <w:lang w:eastAsia="zh-CN"/>
        </w:rPr>
        <w:t xml:space="preserve">. </w:t>
      </w:r>
      <w:r w:rsidR="00F4106B">
        <w:rPr>
          <w:rFonts w:ascii="Arial" w:eastAsiaTheme="minorEastAsia" w:hAnsi="Arial" w:cs="Arial"/>
          <w:szCs w:val="20"/>
          <w:lang w:eastAsia="zh-CN"/>
        </w:rPr>
        <w:t>If SCSt is supported for transmitting</w:t>
      </w:r>
      <w:r w:rsidRPr="00B64047">
        <w:rPr>
          <w:rFonts w:ascii="Arial" w:eastAsiaTheme="minorEastAsia" w:hAnsi="Arial" w:cs="Arial"/>
          <w:szCs w:val="20"/>
          <w:lang w:eastAsia="zh-CN"/>
        </w:rPr>
        <w:t xml:space="preserve"> S-SSB and UEs </w:t>
      </w:r>
      <w:r w:rsidR="00F4106B">
        <w:rPr>
          <w:rFonts w:ascii="Arial" w:eastAsiaTheme="minorEastAsia" w:hAnsi="Arial" w:cs="Arial"/>
          <w:szCs w:val="20"/>
          <w:lang w:eastAsia="zh-CN"/>
        </w:rPr>
        <w:t xml:space="preserve">that already have the </w:t>
      </w:r>
      <w:r w:rsidRPr="00B64047">
        <w:rPr>
          <w:rFonts w:ascii="Arial" w:eastAsiaTheme="minorEastAsia" w:hAnsi="Arial" w:cs="Arial"/>
          <w:szCs w:val="20"/>
          <w:lang w:eastAsia="zh-CN"/>
        </w:rPr>
        <w:t xml:space="preserve">access </w:t>
      </w:r>
      <w:r w:rsidR="00F4106B">
        <w:rPr>
          <w:rFonts w:ascii="Arial" w:eastAsiaTheme="minorEastAsia" w:hAnsi="Arial" w:cs="Arial"/>
          <w:szCs w:val="20"/>
          <w:lang w:eastAsia="zh-CN"/>
        </w:rPr>
        <w:t xml:space="preserve">to </w:t>
      </w:r>
      <w:r w:rsidRPr="00B64047">
        <w:rPr>
          <w:rFonts w:ascii="Arial" w:eastAsiaTheme="minorEastAsia" w:hAnsi="Arial" w:cs="Arial"/>
          <w:szCs w:val="20"/>
          <w:lang w:eastAsia="zh-CN"/>
        </w:rPr>
        <w:t xml:space="preserve">the channel </w:t>
      </w:r>
      <w:r w:rsidR="00F4106B">
        <w:rPr>
          <w:rFonts w:ascii="Arial" w:eastAsiaTheme="minorEastAsia" w:hAnsi="Arial" w:cs="Arial"/>
          <w:szCs w:val="20"/>
          <w:lang w:eastAsia="zh-CN"/>
        </w:rPr>
        <w:t>would</w:t>
      </w:r>
      <w:r w:rsidRPr="00B64047">
        <w:rPr>
          <w:rFonts w:ascii="Arial" w:eastAsiaTheme="minorEastAsia" w:hAnsi="Arial" w:cs="Arial"/>
          <w:szCs w:val="20"/>
          <w:lang w:eastAsia="zh-CN"/>
        </w:rPr>
        <w:t xml:space="preserve"> still transmit the S-SSB, </w:t>
      </w:r>
      <w:r w:rsidR="0077081C">
        <w:rPr>
          <w:rFonts w:ascii="Arial" w:eastAsiaTheme="minorEastAsia" w:hAnsi="Arial" w:cs="Arial"/>
          <w:szCs w:val="20"/>
          <w:lang w:eastAsia="zh-CN"/>
        </w:rPr>
        <w:t xml:space="preserve">no enhancement to the S-SSB transmission would be necessary in terms of defining more candidate transmission occasions, changing the existing SL synchronization procedure and others to minimize standardization effort. Hence, firstly </w:t>
      </w:r>
      <w:r w:rsidR="00F4106B">
        <w:rPr>
          <w:rFonts w:ascii="Arial" w:eastAsiaTheme="minorEastAsia" w:hAnsi="Arial" w:cs="Arial"/>
          <w:szCs w:val="20"/>
          <w:lang w:eastAsia="zh-CN"/>
        </w:rPr>
        <w:t xml:space="preserve">it is worthwhile to further study the performance of sidelink synchronization when SCSt is used for transmitting </w:t>
      </w:r>
      <w:r w:rsidR="0077081C">
        <w:rPr>
          <w:rFonts w:ascii="Arial" w:eastAsiaTheme="minorEastAsia" w:hAnsi="Arial" w:cs="Arial"/>
          <w:szCs w:val="20"/>
          <w:lang w:eastAsia="zh-CN"/>
        </w:rPr>
        <w:t>S-</w:t>
      </w:r>
      <w:r w:rsidR="00F4106B">
        <w:rPr>
          <w:rFonts w:ascii="Arial" w:eastAsiaTheme="minorEastAsia" w:hAnsi="Arial" w:cs="Arial"/>
          <w:szCs w:val="20"/>
          <w:lang w:eastAsia="zh-CN"/>
        </w:rPr>
        <w:t>SSB</w:t>
      </w:r>
      <w:r w:rsidR="0077081C">
        <w:rPr>
          <w:rFonts w:ascii="Arial" w:eastAsiaTheme="minorEastAsia" w:hAnsi="Arial" w:cs="Arial"/>
          <w:szCs w:val="20"/>
          <w:lang w:eastAsia="zh-CN"/>
        </w:rPr>
        <w:t xml:space="preserve"> in the presence of other RATs and also its impact to the performance of other RATs (e.g., Wi-Fi)</w:t>
      </w:r>
      <w:r w:rsidRPr="00B64047">
        <w:rPr>
          <w:rFonts w:ascii="Arial" w:eastAsiaTheme="minorEastAsia" w:hAnsi="Arial" w:cs="Arial"/>
          <w:szCs w:val="20"/>
          <w:lang w:eastAsia="zh-CN"/>
        </w:rPr>
        <w:t>.</w:t>
      </w:r>
    </w:p>
    <w:p w14:paraId="30E4919C" w14:textId="666DB76A" w:rsidR="00611D24" w:rsidRPr="00B64047" w:rsidRDefault="00611D24" w:rsidP="00BD6340">
      <w:pPr>
        <w:spacing w:after="120"/>
        <w:jc w:val="both"/>
        <w:rPr>
          <w:rFonts w:ascii="Arial" w:eastAsia="PMingLiU" w:hAnsi="Arial" w:cs="Arial"/>
          <w:b/>
          <w:i/>
          <w:iCs/>
          <w:szCs w:val="20"/>
          <w:lang w:val="en-AU" w:eastAsia="zh-TW"/>
        </w:rPr>
      </w:pPr>
      <w:r w:rsidRPr="005028B2">
        <w:rPr>
          <w:rFonts w:ascii="Arial" w:eastAsia="PMingLiU" w:hAnsi="Arial" w:cs="Arial"/>
          <w:b/>
          <w:i/>
          <w:iCs/>
          <w:szCs w:val="20"/>
          <w:lang w:val="en-AU" w:eastAsia="zh-TW"/>
        </w:rPr>
        <w:t xml:space="preserve">Proposal </w:t>
      </w:r>
      <w:r w:rsidR="008D3421" w:rsidRPr="005028B2">
        <w:rPr>
          <w:rFonts w:ascii="Arial" w:eastAsia="PMingLiU" w:hAnsi="Arial" w:cs="Arial"/>
          <w:b/>
          <w:i/>
          <w:iCs/>
          <w:szCs w:val="20"/>
          <w:lang w:val="en-AU" w:eastAsia="zh-TW"/>
        </w:rPr>
        <w:t>20</w:t>
      </w:r>
      <w:r w:rsidRPr="005028B2">
        <w:rPr>
          <w:rFonts w:ascii="Arial" w:eastAsia="PMingLiU" w:hAnsi="Arial" w:cs="Arial"/>
          <w:b/>
          <w:i/>
          <w:iCs/>
          <w:szCs w:val="20"/>
          <w:lang w:val="en-AU" w:eastAsia="zh-TW"/>
        </w:rPr>
        <w:t xml:space="preserve">: </w:t>
      </w:r>
      <w:r w:rsidR="002618C7" w:rsidRPr="005028B2">
        <w:rPr>
          <w:rFonts w:ascii="Arial" w:eastAsia="PMingLiU" w:hAnsi="Arial" w:cs="Arial"/>
          <w:b/>
          <w:i/>
          <w:iCs/>
          <w:szCs w:val="20"/>
          <w:lang w:val="en-AU" w:eastAsia="zh-TW"/>
        </w:rPr>
        <w:t>Any design decision or enhancement to S-SSB operation due to LBT failure by</w:t>
      </w:r>
      <w:r w:rsidR="002618C7">
        <w:rPr>
          <w:rFonts w:ascii="Arial" w:eastAsia="PMingLiU" w:hAnsi="Arial" w:cs="Arial"/>
          <w:b/>
          <w:i/>
          <w:iCs/>
          <w:szCs w:val="20"/>
          <w:lang w:val="en-AU" w:eastAsia="zh-TW"/>
        </w:rPr>
        <w:t xml:space="preserve"> introducing additional candidate occasions, changing sidelink synchronization procedures and etc should be postponed until the channel access scheme for S-SSB is finalized</w:t>
      </w:r>
      <w:r w:rsidR="008D3421">
        <w:rPr>
          <w:rFonts w:ascii="Arial" w:eastAsia="PMingLiU" w:hAnsi="Arial" w:cs="Arial"/>
          <w:b/>
          <w:i/>
          <w:iCs/>
          <w:szCs w:val="20"/>
          <w:lang w:val="en-AU" w:eastAsia="zh-TW"/>
        </w:rPr>
        <w:t>.</w:t>
      </w:r>
    </w:p>
    <w:p w14:paraId="77B207C2" w14:textId="77777777" w:rsidR="00ED1B77" w:rsidRPr="008D3421" w:rsidRDefault="00ED1B77" w:rsidP="00E95F0D">
      <w:pPr>
        <w:spacing w:after="120"/>
        <w:rPr>
          <w:rFonts w:ascii="Arial" w:eastAsiaTheme="minorEastAsia" w:hAnsi="Arial" w:cs="Arial"/>
          <w:szCs w:val="20"/>
          <w:lang w:val="en-AU" w:eastAsia="zh-CN"/>
        </w:rPr>
      </w:pPr>
    </w:p>
    <w:p w14:paraId="529E02DA" w14:textId="69287D57" w:rsidR="0037719F" w:rsidRPr="00B64047" w:rsidRDefault="0037719F" w:rsidP="0037719F">
      <w:pPr>
        <w:numPr>
          <w:ilvl w:val="0"/>
          <w:numId w:val="10"/>
        </w:numPr>
        <w:spacing w:after="120"/>
        <w:rPr>
          <w:rFonts w:ascii="Arial" w:hAnsi="Arial" w:cs="Arial"/>
          <w:b/>
          <w:szCs w:val="20"/>
          <w:lang w:eastAsia="zh-CN"/>
        </w:rPr>
      </w:pPr>
      <w:r w:rsidRPr="00B64047">
        <w:rPr>
          <w:rFonts w:ascii="Arial" w:hAnsi="Arial" w:cs="Arial"/>
          <w:b/>
          <w:szCs w:val="20"/>
          <w:lang w:eastAsia="zh-CN"/>
        </w:rPr>
        <w:t xml:space="preserve">Congestion control </w:t>
      </w:r>
    </w:p>
    <w:p w14:paraId="12E03B97" w14:textId="7777777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Congestion control of the radio transmission medium based on CBR and CR measurements to determine SL transmission parameters (such as Tx power, MCS selection, number of sub-channels, etc) was introduced since Rel-14 LTE-V2X and also in Rel-16/17 NR sidelink for advanced V2X services. The primary purpose of supporting congestion control in sidelink communication is to not overload V2X system resources by UE adjusting the amount of required radio resources and Tx power (hence the communication range) such that more users can be accommodated, for example in a heavy traffic environment in a peak hour traffic. This concept was originally/taken from the IEEE DSRC system designed for V2X, recommended by ETSI regulation and subsequently adopted in LTE- and NR-V2X communication.</w:t>
      </w:r>
    </w:p>
    <w:p w14:paraId="3F5AD3E4" w14:textId="1A223F5E" w:rsidR="0037719F"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For </w:t>
      </w:r>
      <w:r w:rsidR="00BD6340">
        <w:rPr>
          <w:rFonts w:ascii="Arial" w:eastAsia="PMingLiU" w:hAnsi="Arial" w:cs="Arial"/>
          <w:bCs/>
          <w:szCs w:val="20"/>
          <w:lang w:val="en-AU" w:eastAsia="zh-TW"/>
        </w:rPr>
        <w:t>the</w:t>
      </w:r>
      <w:r w:rsidR="00BD6340"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intended wireless communication in the unlicensed spectrum, the main target use case is for commercial application such as smart home/office network</w:t>
      </w:r>
      <w:r w:rsidR="00BD6340">
        <w:rPr>
          <w:rFonts w:ascii="Arial" w:eastAsia="PMingLiU" w:hAnsi="Arial" w:cs="Arial"/>
          <w:bCs/>
          <w:szCs w:val="20"/>
          <w:lang w:val="en-AU" w:eastAsia="zh-TW"/>
        </w:rPr>
        <w:t>s</w:t>
      </w:r>
      <w:r w:rsidRPr="00B64047">
        <w:rPr>
          <w:rFonts w:ascii="Arial" w:eastAsia="PMingLiU" w:hAnsi="Arial" w:cs="Arial"/>
          <w:bCs/>
          <w:szCs w:val="20"/>
          <w:lang w:val="en-AU" w:eastAsia="zh-TW"/>
        </w:rPr>
        <w:t xml:space="preserve">, wearable connections, IoT devices and etc, it is not yet clear whether the congestion control feature is still required or good to have for SL-U operation, since the unlicensed channel could be also occupied by transmission of other RATs (e.g., Wi-Fi) and it is also not clear if other RATs transmission supports congestion control. On the other hand, if SL-U system is deployed in a controlled environment without the presence of other RATs (e.g., smart warehouse/factory, private venues or others), the congestion control feature could still be useful. </w:t>
      </w:r>
      <w:r w:rsidR="00BD6340">
        <w:rPr>
          <w:rFonts w:ascii="Arial" w:eastAsia="PMingLiU" w:hAnsi="Arial" w:cs="Arial"/>
          <w:bCs/>
          <w:szCs w:val="20"/>
          <w:lang w:val="en-AU" w:eastAsia="zh-TW"/>
        </w:rPr>
        <w:t>Furthermore, it has been expressed in the past by some that SL-U could still be used for V2X / ITS services. Therefore, it is still necessary continu</w:t>
      </w:r>
      <w:r w:rsidR="0087685D">
        <w:rPr>
          <w:rFonts w:ascii="Arial" w:eastAsia="PMingLiU" w:hAnsi="Arial" w:cs="Arial"/>
          <w:bCs/>
          <w:szCs w:val="20"/>
          <w:lang w:val="en-AU" w:eastAsia="zh-TW"/>
        </w:rPr>
        <w:t>ing to</w:t>
      </w:r>
      <w:r w:rsidR="00BD6340">
        <w:rPr>
          <w:rFonts w:ascii="Arial" w:eastAsia="PMingLiU" w:hAnsi="Arial" w:cs="Arial"/>
          <w:bCs/>
          <w:szCs w:val="20"/>
          <w:lang w:val="en-AU" w:eastAsia="zh-TW"/>
        </w:rPr>
        <w:t xml:space="preserve"> support congestion control </w:t>
      </w:r>
      <w:r w:rsidR="0087685D">
        <w:rPr>
          <w:rFonts w:ascii="Arial" w:eastAsia="PMingLiU" w:hAnsi="Arial" w:cs="Arial"/>
          <w:bCs/>
          <w:szCs w:val="20"/>
          <w:lang w:val="en-AU" w:eastAsia="zh-TW"/>
        </w:rPr>
        <w:t>for NR sidelink operation in the unlicensed spectrum.</w:t>
      </w:r>
    </w:p>
    <w:p w14:paraId="7CC9A999" w14:textId="3736DBFD" w:rsidR="0087685D" w:rsidRDefault="0087685D" w:rsidP="0037719F">
      <w:pPr>
        <w:spacing w:after="120"/>
        <w:jc w:val="both"/>
        <w:rPr>
          <w:rFonts w:ascii="Arial" w:eastAsia="PMingLiU" w:hAnsi="Arial" w:cs="Arial"/>
          <w:b/>
          <w:i/>
          <w:iCs/>
          <w:szCs w:val="20"/>
          <w:lang w:val="en-AU" w:eastAsia="zh-TW"/>
        </w:rPr>
      </w:pPr>
      <w:r w:rsidRPr="005028B2">
        <w:rPr>
          <w:rFonts w:ascii="Arial" w:eastAsia="PMingLiU" w:hAnsi="Arial" w:cs="Arial"/>
          <w:b/>
          <w:i/>
          <w:iCs/>
          <w:szCs w:val="20"/>
          <w:lang w:val="en-AU" w:eastAsia="zh-TW"/>
        </w:rPr>
        <w:t xml:space="preserve">Proposal </w:t>
      </w:r>
      <w:r w:rsidR="008D3421" w:rsidRPr="005028B2">
        <w:rPr>
          <w:rFonts w:ascii="Arial" w:eastAsia="PMingLiU" w:hAnsi="Arial" w:cs="Arial"/>
          <w:b/>
          <w:i/>
          <w:iCs/>
          <w:szCs w:val="20"/>
          <w:lang w:val="en-AU" w:eastAsia="zh-TW"/>
        </w:rPr>
        <w:t>21</w:t>
      </w:r>
      <w:r w:rsidRPr="005028B2">
        <w:rPr>
          <w:rFonts w:ascii="Arial" w:eastAsia="PMingLiU" w:hAnsi="Arial" w:cs="Arial"/>
          <w:b/>
          <w:i/>
          <w:iCs/>
          <w:szCs w:val="20"/>
          <w:lang w:val="en-AU" w:eastAsia="zh-TW"/>
        </w:rPr>
        <w:t>: Congestion control should continue to be supported for NR sidelink operation in</w:t>
      </w:r>
      <w:r>
        <w:rPr>
          <w:rFonts w:ascii="Arial" w:eastAsia="PMingLiU" w:hAnsi="Arial" w:cs="Arial"/>
          <w:b/>
          <w:i/>
          <w:iCs/>
          <w:szCs w:val="20"/>
          <w:lang w:val="en-AU" w:eastAsia="zh-TW"/>
        </w:rPr>
        <w:t xml:space="preserve"> unlicensed spectrum to avoid overloading radio resources.</w:t>
      </w:r>
    </w:p>
    <w:p w14:paraId="4EA24F01" w14:textId="77777777" w:rsidR="002C081F" w:rsidRPr="002C081F" w:rsidRDefault="002C081F" w:rsidP="002C081F">
      <w:pPr>
        <w:spacing w:after="120"/>
        <w:jc w:val="both"/>
        <w:rPr>
          <w:rFonts w:ascii="Arial" w:eastAsia="PMingLiU" w:hAnsi="Arial" w:cs="Arial"/>
          <w:bCs/>
          <w:szCs w:val="20"/>
          <w:lang w:val="en-AU" w:eastAsia="zh-TW"/>
        </w:rPr>
      </w:pPr>
    </w:p>
    <w:p w14:paraId="2E821573" w14:textId="7994F8AC" w:rsidR="0037719F" w:rsidRPr="00B64047" w:rsidRDefault="0037719F" w:rsidP="002C081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sidelink transmission is present in the radio channel / resource pool in the ITS frequency band/carrier, and as such CBR calculation results are always a measure of how much resources that are occupied by sidelink transmission over a time interval based on RSSI measurement. If the same CBR </w:t>
      </w:r>
      <w:r w:rsidR="000E1098">
        <w:rPr>
          <w:rFonts w:ascii="Arial" w:eastAsia="PMingLiU" w:hAnsi="Arial" w:cs="Arial"/>
          <w:bCs/>
          <w:szCs w:val="20"/>
          <w:lang w:val="en-AU" w:eastAsia="zh-TW"/>
        </w:rPr>
        <w:t xml:space="preserve">measurement </w:t>
      </w:r>
      <w:r w:rsidRPr="00B64047">
        <w:rPr>
          <w:rFonts w:ascii="Arial" w:eastAsia="PMingLiU" w:hAnsi="Arial" w:cs="Arial"/>
          <w:bCs/>
          <w:szCs w:val="20"/>
          <w:lang w:val="en-AU" w:eastAsia="zh-TW"/>
        </w:rPr>
        <w:t xml:space="preserve">definition is applied in SL-U, as shown in Fig. </w:t>
      </w:r>
      <w:r w:rsidR="008D3421">
        <w:rPr>
          <w:rFonts w:ascii="Arial" w:eastAsia="PMingLiU" w:hAnsi="Arial" w:cs="Arial"/>
          <w:bCs/>
          <w:szCs w:val="20"/>
          <w:lang w:val="en-AU" w:eastAsia="zh-TW"/>
        </w:rPr>
        <w:t>4</w:t>
      </w:r>
      <w:r w:rsidRPr="00B64047">
        <w:rPr>
          <w:rFonts w:ascii="Arial" w:eastAsia="PMingLiU" w:hAnsi="Arial" w:cs="Arial"/>
          <w:bCs/>
          <w:szCs w:val="20"/>
          <w:lang w:val="en-AU" w:eastAsia="zh-TW"/>
        </w:rPr>
        <w:t xml:space="preserve">, Wi-Fi signals / channels (and other RATs as well) will be also included as part of the RSSI measurement. If other RAT’s transmissions should not be included as part of the CBR measurement, then the current definition should be updated and a </w:t>
      </w:r>
      <w:r w:rsidR="000E1098">
        <w:rPr>
          <w:rFonts w:ascii="Arial" w:eastAsia="PMingLiU" w:hAnsi="Arial" w:cs="Arial"/>
          <w:bCs/>
          <w:szCs w:val="20"/>
          <w:lang w:val="en-AU" w:eastAsia="zh-TW"/>
        </w:rPr>
        <w:t xml:space="preserve">new </w:t>
      </w:r>
      <w:r w:rsidRPr="00B64047">
        <w:rPr>
          <w:rFonts w:ascii="Arial" w:eastAsia="PMingLiU" w:hAnsi="Arial" w:cs="Arial"/>
          <w:bCs/>
          <w:szCs w:val="20"/>
          <w:lang w:val="en-AU" w:eastAsia="zh-TW"/>
        </w:rPr>
        <w:t xml:space="preserve">mechanism should be introduced to in order for sidelink UE to distinguish between sidelink and non-sidelink transmissions in </w:t>
      </w:r>
      <w:r w:rsidR="000E1098">
        <w:rPr>
          <w:rFonts w:ascii="Arial" w:eastAsia="PMingLiU" w:hAnsi="Arial" w:cs="Arial"/>
          <w:bCs/>
          <w:szCs w:val="20"/>
          <w:lang w:val="en-AU" w:eastAsia="zh-TW"/>
        </w:rPr>
        <w:t>an</w:t>
      </w:r>
      <w:r w:rsidR="000E1098"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unlicensed channel.</w:t>
      </w:r>
    </w:p>
    <w:p w14:paraId="4F7DB112" w14:textId="77777777" w:rsidR="0037719F" w:rsidRPr="00B64047" w:rsidRDefault="0037719F" w:rsidP="0037719F">
      <w:pPr>
        <w:keepNext/>
        <w:spacing w:after="120"/>
        <w:jc w:val="center"/>
        <w:rPr>
          <w:szCs w:val="20"/>
        </w:rPr>
      </w:pPr>
      <w:r w:rsidRPr="00B64047">
        <w:rPr>
          <w:rFonts w:ascii="Arial" w:eastAsia="PMingLiU" w:hAnsi="Arial" w:cs="Arial"/>
          <w:bCs/>
          <w:noProof/>
          <w:szCs w:val="20"/>
          <w:lang w:eastAsia="zh-TW"/>
        </w:rPr>
        <w:lastRenderedPageBreak/>
        <w:drawing>
          <wp:inline distT="0" distB="0" distL="0" distR="0" wp14:anchorId="12780DAF" wp14:editId="22B1B663">
            <wp:extent cx="2200910" cy="19812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910" cy="1981200"/>
                    </a:xfrm>
                    <a:prstGeom prst="rect">
                      <a:avLst/>
                    </a:prstGeom>
                    <a:noFill/>
                  </pic:spPr>
                </pic:pic>
              </a:graphicData>
            </a:graphic>
          </wp:inline>
        </w:drawing>
      </w:r>
    </w:p>
    <w:p w14:paraId="23FEE6A4" w14:textId="29EA8564" w:rsidR="0037719F" w:rsidRPr="00B64047" w:rsidRDefault="0037719F" w:rsidP="0037719F">
      <w:pPr>
        <w:pStyle w:val="Caption"/>
        <w:jc w:val="center"/>
        <w:rPr>
          <w:rFonts w:ascii="Arial" w:eastAsia="PMingLiU" w:hAnsi="Arial" w:cs="Arial"/>
          <w:bCs/>
          <w:lang w:eastAsia="zh-TW"/>
        </w:rPr>
      </w:pPr>
      <w:r w:rsidRPr="00B64047">
        <w:rPr>
          <w:rFonts w:ascii="Arial" w:hAnsi="Arial" w:cs="Arial"/>
        </w:rPr>
        <w:t xml:space="preserve">Figure </w:t>
      </w:r>
      <w:r w:rsidR="008D3421">
        <w:rPr>
          <w:rFonts w:ascii="Arial" w:eastAsia="PMingLiU" w:hAnsi="Arial" w:cs="Arial"/>
          <w:lang w:eastAsia="zh-TW"/>
        </w:rPr>
        <w:t>4</w:t>
      </w:r>
    </w:p>
    <w:p w14:paraId="04E2F906" w14:textId="766DFA34" w:rsidR="0037719F" w:rsidRPr="00B64047" w:rsidRDefault="0037719F" w:rsidP="0037719F">
      <w:pPr>
        <w:spacing w:after="120"/>
        <w:jc w:val="both"/>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sidR="008D3421">
        <w:rPr>
          <w:rFonts w:ascii="Arial" w:eastAsia="PMingLiU" w:hAnsi="Arial" w:cs="Arial"/>
          <w:b/>
          <w:i/>
          <w:iCs/>
          <w:szCs w:val="20"/>
          <w:lang w:val="en-AU" w:eastAsia="zh-TW"/>
        </w:rPr>
        <w:t>3</w:t>
      </w:r>
      <w:r w:rsidRPr="00B64047">
        <w:rPr>
          <w:rFonts w:ascii="Arial" w:eastAsia="PMingLiU" w:hAnsi="Arial" w:cs="Arial"/>
          <w:b/>
          <w:i/>
          <w:iCs/>
          <w:szCs w:val="20"/>
          <w:lang w:val="en-AU" w:eastAsia="zh-TW"/>
        </w:rPr>
        <w:t xml:space="preserve">: If the same existing CBR </w:t>
      </w:r>
      <w:r w:rsidR="000E1098">
        <w:rPr>
          <w:rFonts w:ascii="Arial" w:eastAsia="PMingLiU" w:hAnsi="Arial" w:cs="Arial"/>
          <w:b/>
          <w:i/>
          <w:iCs/>
          <w:szCs w:val="20"/>
          <w:lang w:val="en-AU" w:eastAsia="zh-TW"/>
        </w:rPr>
        <w:t xml:space="preserve">measurement </w:t>
      </w:r>
      <w:r w:rsidRPr="00B64047">
        <w:rPr>
          <w:rFonts w:ascii="Arial" w:eastAsia="PMingLiU" w:hAnsi="Arial" w:cs="Arial"/>
          <w:b/>
          <w:i/>
          <w:iCs/>
          <w:szCs w:val="20"/>
          <w:lang w:val="en-AU" w:eastAsia="zh-TW"/>
        </w:rPr>
        <w:t xml:space="preserve">definition is applied in SL-U, Wi-Fi signals / channels (and other RATs as well) will be also included as part of the RSSI measurement. If other RAT’s transmissions should not be included as part of the CBR measurement, then the current definition should be updated and a </w:t>
      </w:r>
      <w:r w:rsidR="000E1098">
        <w:rPr>
          <w:rFonts w:ascii="Arial" w:eastAsia="PMingLiU" w:hAnsi="Arial" w:cs="Arial"/>
          <w:b/>
          <w:i/>
          <w:iCs/>
          <w:szCs w:val="20"/>
          <w:lang w:val="en-AU" w:eastAsia="zh-TW"/>
        </w:rPr>
        <w:t xml:space="preserve">new </w:t>
      </w:r>
      <w:r w:rsidRPr="00B64047">
        <w:rPr>
          <w:rFonts w:ascii="Arial" w:eastAsia="PMingLiU" w:hAnsi="Arial" w:cs="Arial"/>
          <w:b/>
          <w:i/>
          <w:iCs/>
          <w:szCs w:val="20"/>
          <w:lang w:val="en-AU" w:eastAsia="zh-TW"/>
        </w:rPr>
        <w:t xml:space="preserve">mechanism should be introduced to in order for sidelink UE to distinguish between sidelink and non-sidelink transmissions in </w:t>
      </w:r>
      <w:r w:rsidR="000E1098">
        <w:rPr>
          <w:rFonts w:ascii="Arial" w:eastAsia="PMingLiU" w:hAnsi="Arial" w:cs="Arial"/>
          <w:b/>
          <w:i/>
          <w:iCs/>
          <w:szCs w:val="20"/>
          <w:lang w:val="en-AU" w:eastAsia="zh-TW"/>
        </w:rPr>
        <w:t>an</w:t>
      </w:r>
      <w:r w:rsidR="000E1098" w:rsidRPr="00B64047">
        <w:rPr>
          <w:rFonts w:ascii="Arial" w:eastAsia="PMingLiU" w:hAnsi="Arial" w:cs="Arial"/>
          <w:b/>
          <w:i/>
          <w:iCs/>
          <w:szCs w:val="20"/>
          <w:lang w:val="en-AU" w:eastAsia="zh-TW"/>
        </w:rPr>
        <w:t xml:space="preserve"> </w:t>
      </w:r>
      <w:r w:rsidRPr="00B64047">
        <w:rPr>
          <w:rFonts w:ascii="Arial" w:eastAsia="PMingLiU" w:hAnsi="Arial" w:cs="Arial"/>
          <w:b/>
          <w:i/>
          <w:iCs/>
          <w:szCs w:val="20"/>
          <w:lang w:val="en-AU" w:eastAsia="zh-TW"/>
        </w:rPr>
        <w:t>unlicensed channel.</w:t>
      </w:r>
    </w:p>
    <w:p w14:paraId="32652C83" w14:textId="3975F5BE" w:rsidR="006157EC" w:rsidRPr="00B64047" w:rsidRDefault="006157EC" w:rsidP="001A1969">
      <w:pPr>
        <w:spacing w:after="120"/>
        <w:rPr>
          <w:rFonts w:ascii="Arial" w:eastAsia="DengXian" w:hAnsi="Arial" w:cs="Arial"/>
          <w:bCs/>
          <w:szCs w:val="20"/>
          <w:lang w:val="en-AU" w:eastAsia="zh-CN"/>
        </w:rPr>
      </w:pPr>
    </w:p>
    <w:p w14:paraId="3AC395F0" w14:textId="77777777" w:rsidR="001A1969" w:rsidRPr="00B64047" w:rsidRDefault="001A1969" w:rsidP="001A1969">
      <w:pPr>
        <w:spacing w:after="120"/>
        <w:rPr>
          <w:rFonts w:ascii="Arial" w:hAnsi="Arial" w:cs="Arial"/>
          <w:b/>
          <w:szCs w:val="20"/>
        </w:rPr>
      </w:pPr>
      <w:r w:rsidRPr="00B64047">
        <w:rPr>
          <w:rFonts w:ascii="Arial" w:hAnsi="Arial" w:cs="Arial"/>
          <w:b/>
          <w:szCs w:val="20"/>
        </w:rPr>
        <w:t>3. Conclusion</w:t>
      </w:r>
    </w:p>
    <w:p w14:paraId="18ADC170" w14:textId="7424845D" w:rsidR="001A1969" w:rsidRPr="00B64047" w:rsidRDefault="001A058B" w:rsidP="001A1969">
      <w:pPr>
        <w:spacing w:after="120"/>
        <w:rPr>
          <w:rFonts w:ascii="Arial" w:eastAsiaTheme="minorEastAsia" w:hAnsi="Arial" w:cs="Arial"/>
          <w:bCs/>
          <w:szCs w:val="20"/>
          <w:lang w:eastAsia="zh-CN"/>
        </w:rPr>
      </w:pPr>
      <w:r w:rsidRPr="00B64047">
        <w:rPr>
          <w:rFonts w:ascii="Arial" w:eastAsiaTheme="minorEastAsia" w:hAnsi="Arial" w:cs="Arial"/>
          <w:bCs/>
          <w:szCs w:val="20"/>
          <w:lang w:eastAsia="zh-CN"/>
        </w:rPr>
        <w:t>P</w:t>
      </w:r>
      <w:r w:rsidR="00F761EE" w:rsidRPr="00B64047">
        <w:rPr>
          <w:rFonts w:ascii="Arial" w:eastAsiaTheme="minorEastAsia" w:hAnsi="Arial" w:cs="Arial"/>
          <w:bCs/>
          <w:szCs w:val="20"/>
          <w:lang w:eastAsia="zh-CN"/>
        </w:rPr>
        <w:t xml:space="preserve">hysical layer design of SL-U </w:t>
      </w:r>
      <w:r w:rsidR="000E1098">
        <w:rPr>
          <w:rFonts w:ascii="Arial" w:eastAsiaTheme="minorEastAsia" w:hAnsi="Arial" w:cs="Arial"/>
          <w:bCs/>
          <w:szCs w:val="20"/>
          <w:lang w:eastAsia="zh-CN"/>
        </w:rPr>
        <w:t>and sidelink procedure related topics were</w:t>
      </w:r>
      <w:r w:rsidR="000E1098" w:rsidRPr="00B64047">
        <w:rPr>
          <w:rFonts w:ascii="Arial" w:eastAsiaTheme="minorEastAsia" w:hAnsi="Arial" w:cs="Arial"/>
          <w:bCs/>
          <w:szCs w:val="20"/>
          <w:lang w:eastAsia="zh-CN"/>
        </w:rPr>
        <w:t xml:space="preserve"> </w:t>
      </w:r>
      <w:r w:rsidR="00F761EE" w:rsidRPr="00B64047">
        <w:rPr>
          <w:rFonts w:ascii="Arial" w:eastAsiaTheme="minorEastAsia" w:hAnsi="Arial" w:cs="Arial"/>
          <w:bCs/>
          <w:szCs w:val="20"/>
          <w:lang w:eastAsia="zh-CN"/>
        </w:rPr>
        <w:t>discussed in this paper. The following observations and proposals are given to summarize our view.</w:t>
      </w:r>
    </w:p>
    <w:p w14:paraId="24312075" w14:textId="5B09ECBE" w:rsidR="00F45CB2" w:rsidRDefault="00F45CB2" w:rsidP="008D3421">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1: </w:t>
      </w:r>
      <w:r w:rsidR="008D3421" w:rsidRPr="00B64047">
        <w:rPr>
          <w:rFonts w:ascii="Arial" w:eastAsiaTheme="minorEastAsia" w:hAnsi="Arial" w:cs="Arial"/>
          <w:b/>
          <w:bCs/>
          <w:i/>
          <w:szCs w:val="20"/>
          <w:lang w:eastAsia="zh-CN"/>
        </w:rPr>
        <w:t xml:space="preserve">For Rel-18 SL-U, </w:t>
      </w:r>
      <w:r w:rsidR="008D3421">
        <w:rPr>
          <w:rFonts w:ascii="Arial" w:eastAsiaTheme="minorEastAsia" w:hAnsi="Arial" w:cs="Arial"/>
          <w:b/>
          <w:bCs/>
          <w:i/>
          <w:szCs w:val="20"/>
          <w:lang w:eastAsia="zh-CN"/>
        </w:rPr>
        <w:t>it can be studied to support SL resource pool including sub-set PRBs of one RB set. It can also be considered on how to map the PRBs of one RB set to different SL resource pools.</w:t>
      </w:r>
    </w:p>
    <w:p w14:paraId="26CC26C5" w14:textId="7A761B08" w:rsidR="008D3421" w:rsidRPr="00B64047" w:rsidRDefault="008D3421" w:rsidP="008D3421">
      <w:pPr>
        <w:spacing w:after="240"/>
        <w:jc w:val="both"/>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2: For Rel-18 SL-U, </w:t>
      </w:r>
      <w:r>
        <w:rPr>
          <w:rFonts w:ascii="Arial" w:eastAsiaTheme="minorEastAsia" w:hAnsi="Arial" w:cs="Arial"/>
          <w:b/>
          <w:bCs/>
          <w:i/>
          <w:szCs w:val="20"/>
          <w:lang w:eastAsia="zh-CN"/>
        </w:rPr>
        <w:t>the impact on sub-channel size and number of sub-channels in a SL resource pool should be studied.</w:t>
      </w:r>
    </w:p>
    <w:p w14:paraId="6D2F1D59" w14:textId="4C57453A" w:rsidR="00505FEE" w:rsidRDefault="008D3421" w:rsidP="008D3421">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3</w:t>
      </w:r>
      <w:r w:rsidRPr="00B64047">
        <w:rPr>
          <w:rFonts w:ascii="Arial" w:eastAsiaTheme="minorEastAsia" w:hAnsi="Arial" w:cs="Arial"/>
          <w:b/>
          <w:bCs/>
          <w:i/>
          <w:szCs w:val="20"/>
          <w:lang w:eastAsia="zh-CN"/>
        </w:rPr>
        <w:t xml:space="preserve">: </w:t>
      </w:r>
      <w:r>
        <w:rPr>
          <w:rFonts w:ascii="Arial" w:eastAsiaTheme="minorEastAsia" w:hAnsi="Arial" w:cs="Arial"/>
          <w:b/>
          <w:bCs/>
          <w:i/>
          <w:szCs w:val="20"/>
          <w:lang w:eastAsia="zh-CN"/>
        </w:rPr>
        <w:t>For Rel-18 SL-U, how to use the PRBs within intra-cell guard band of two adjacent RB sets in one SL resource pool should be studied.</w:t>
      </w:r>
    </w:p>
    <w:p w14:paraId="4B07A62D" w14:textId="46FE5837" w:rsidR="008D3421" w:rsidRDefault="008D3421" w:rsidP="008D3421">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4</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Rel-16/Rel-17 NR SL S-SSB slots and new S-SSB slots (if supported) are excluded from SL resource pool.</w:t>
      </w:r>
    </w:p>
    <w:p w14:paraId="268B09D4" w14:textId="0C3669A1" w:rsidR="008D3421" w:rsidRDefault="008D3421" w:rsidP="008D3421">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t xml:space="preserve">Proposal </w:t>
      </w:r>
      <w:r>
        <w:rPr>
          <w:rFonts w:ascii="Arial" w:eastAsiaTheme="minorEastAsia" w:hAnsi="Arial" w:cs="Arial"/>
          <w:b/>
          <w:bCs/>
          <w:i/>
          <w:szCs w:val="20"/>
          <w:lang w:eastAsia="zh-CN"/>
        </w:rPr>
        <w:t>5</w:t>
      </w:r>
      <w:r w:rsidRPr="00B64047">
        <w:rPr>
          <w:rFonts w:ascii="Arial" w:eastAsiaTheme="minorEastAsia" w:hAnsi="Arial" w:cs="Arial"/>
          <w:b/>
          <w:bCs/>
          <w:i/>
          <w:szCs w:val="20"/>
          <w:lang w:eastAsia="zh-CN"/>
        </w:rPr>
        <w:t>:</w:t>
      </w:r>
      <w:r>
        <w:rPr>
          <w:rFonts w:ascii="Arial" w:eastAsiaTheme="minorEastAsia" w:hAnsi="Arial" w:cs="Arial"/>
          <w:b/>
          <w:bCs/>
          <w:i/>
          <w:szCs w:val="20"/>
          <w:lang w:eastAsia="zh-CN"/>
        </w:rPr>
        <w:t xml:space="preserve"> For Rel-18 SL-U, the legacy bitmap configuration of resource pool(s) can be followed to indicate time domain resources; both </w:t>
      </w:r>
      <w:proofErr w:type="spellStart"/>
      <w:r>
        <w:rPr>
          <w:rFonts w:ascii="Arial" w:eastAsiaTheme="minorEastAsia" w:hAnsi="Arial" w:cs="Arial"/>
          <w:b/>
          <w:bCs/>
          <w:i/>
          <w:szCs w:val="20"/>
          <w:lang w:eastAsia="zh-CN"/>
        </w:rPr>
        <w:t>TDMed</w:t>
      </w:r>
      <w:proofErr w:type="spellEnd"/>
      <w:r>
        <w:rPr>
          <w:rFonts w:ascii="Arial" w:eastAsiaTheme="minorEastAsia" w:hAnsi="Arial" w:cs="Arial"/>
          <w:b/>
          <w:bCs/>
          <w:i/>
          <w:szCs w:val="20"/>
          <w:lang w:eastAsia="zh-CN"/>
        </w:rPr>
        <w:t xml:space="preserve"> and </w:t>
      </w:r>
      <w:proofErr w:type="spellStart"/>
      <w:r>
        <w:rPr>
          <w:rFonts w:ascii="Arial" w:eastAsiaTheme="minorEastAsia" w:hAnsi="Arial" w:cs="Arial"/>
          <w:b/>
          <w:bCs/>
          <w:i/>
          <w:szCs w:val="20"/>
          <w:lang w:eastAsia="zh-CN"/>
        </w:rPr>
        <w:t>FDMed</w:t>
      </w:r>
      <w:proofErr w:type="spellEnd"/>
      <w:r>
        <w:rPr>
          <w:rFonts w:ascii="Arial" w:eastAsiaTheme="minorEastAsia" w:hAnsi="Arial" w:cs="Arial"/>
          <w:b/>
          <w:bCs/>
          <w:i/>
          <w:szCs w:val="20"/>
          <w:lang w:eastAsia="zh-CN"/>
        </w:rPr>
        <w:t xml:space="preserve"> RP are supported.</w:t>
      </w:r>
    </w:p>
    <w:p w14:paraId="1E7EE9E8" w14:textId="653E3664" w:rsidR="008D3421" w:rsidRDefault="005028B2" w:rsidP="008D3421">
      <w:pPr>
        <w:spacing w:after="24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P</w:t>
      </w:r>
      <w:r w:rsidRPr="00B64047">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6</w:t>
      </w:r>
      <w:r w:rsidRPr="00B64047">
        <w:rPr>
          <w:rFonts w:ascii="Arial" w:eastAsiaTheme="minorEastAsia" w:hAnsi="Arial" w:cs="Arial"/>
          <w:b/>
          <w:bCs/>
          <w:i/>
          <w:szCs w:val="20"/>
          <w:lang w:eastAsia="zh-CN"/>
        </w:rPr>
        <w:t>: IRB based channel structure for SL-U is supported.</w:t>
      </w:r>
    </w:p>
    <w:p w14:paraId="0080A564" w14:textId="77777777" w:rsidR="005028B2" w:rsidRDefault="005028B2" w:rsidP="005028B2">
      <w:pPr>
        <w:spacing w:after="60"/>
        <w:rPr>
          <w:rFonts w:ascii="Arial" w:eastAsiaTheme="minorEastAsia" w:hAnsi="Arial" w:cs="Arial"/>
          <w:b/>
          <w:bCs/>
          <w:i/>
          <w:szCs w:val="20"/>
          <w:lang w:eastAsia="zh-CN"/>
        </w:rPr>
      </w:pPr>
      <w:r w:rsidRPr="00B64047">
        <w:rPr>
          <w:rFonts w:ascii="Arial" w:eastAsiaTheme="minorEastAsia" w:hAnsi="Arial" w:cs="Arial" w:hint="eastAsia"/>
          <w:b/>
          <w:bCs/>
          <w:i/>
          <w:szCs w:val="20"/>
          <w:lang w:eastAsia="zh-CN"/>
        </w:rPr>
        <w:t>P</w:t>
      </w:r>
      <w:r w:rsidRPr="00B64047">
        <w:rPr>
          <w:rFonts w:ascii="Arial" w:eastAsiaTheme="minorEastAsia" w:hAnsi="Arial" w:cs="Arial"/>
          <w:b/>
          <w:bCs/>
          <w:i/>
          <w:szCs w:val="20"/>
          <w:lang w:eastAsia="zh-CN"/>
        </w:rPr>
        <w:t xml:space="preserve">roposal </w:t>
      </w:r>
      <w:r>
        <w:rPr>
          <w:rFonts w:ascii="Arial" w:eastAsiaTheme="minorEastAsia" w:hAnsi="Arial" w:cs="Arial"/>
          <w:b/>
          <w:bCs/>
          <w:i/>
          <w:szCs w:val="20"/>
          <w:lang w:eastAsia="zh-CN"/>
        </w:rPr>
        <w:t>7</w:t>
      </w:r>
      <w:r w:rsidRPr="00B64047">
        <w:rPr>
          <w:rFonts w:ascii="Arial" w:eastAsiaTheme="minorEastAsia" w:hAnsi="Arial" w:cs="Arial"/>
          <w:b/>
          <w:bCs/>
          <w:i/>
          <w:szCs w:val="20"/>
          <w:lang w:eastAsia="zh-CN"/>
        </w:rPr>
        <w:t>: For PSCCH and PSSCH multiplexing in SL-U, the multiplexing scheme of NR SL is taken as baseline.</w:t>
      </w:r>
    </w:p>
    <w:p w14:paraId="62559C4E" w14:textId="77777777" w:rsidR="005028B2" w:rsidRPr="00143C34" w:rsidRDefault="005028B2" w:rsidP="00AE204D">
      <w:pPr>
        <w:pStyle w:val="ListParagraph"/>
        <w:numPr>
          <w:ilvl w:val="0"/>
          <w:numId w:val="27"/>
        </w:numPr>
        <w:autoSpaceDE w:val="0"/>
        <w:autoSpaceDN w:val="0"/>
        <w:adjustRightInd w:val="0"/>
        <w:snapToGrid w:val="0"/>
        <w:spacing w:after="240"/>
        <w:ind w:firstLineChars="0"/>
        <w:jc w:val="both"/>
        <w:rPr>
          <w:rFonts w:ascii="Arial" w:eastAsiaTheme="minorEastAsia" w:hAnsi="Arial" w:cs="Arial"/>
          <w:b/>
          <w:bCs/>
          <w:i/>
          <w:szCs w:val="20"/>
        </w:rPr>
      </w:pPr>
      <w:r w:rsidRPr="00143C34">
        <w:rPr>
          <w:rFonts w:ascii="Arial" w:eastAsiaTheme="minorEastAsia" w:hAnsi="Arial" w:cs="Arial"/>
          <w:b/>
          <w:bCs/>
          <w:i/>
          <w:sz w:val="20"/>
          <w:szCs w:val="20"/>
        </w:rPr>
        <w:t>PSCCH is (pre-)configured to occupy all or part of IRBs within the first sub-channel of the associated PSSCH.</w:t>
      </w:r>
    </w:p>
    <w:p w14:paraId="15194FAC" w14:textId="77777777" w:rsidR="005028B2" w:rsidRPr="005028B2" w:rsidRDefault="005028B2" w:rsidP="005028B2">
      <w:pPr>
        <w:spacing w:after="240"/>
        <w:rPr>
          <w:rFonts w:ascii="Arial" w:eastAsiaTheme="minorEastAsia" w:hAnsi="Arial" w:cs="Arial"/>
          <w:b/>
          <w:bCs/>
          <w:i/>
          <w:szCs w:val="20"/>
        </w:rPr>
      </w:pPr>
      <w:r w:rsidRPr="005028B2">
        <w:rPr>
          <w:rFonts w:ascii="Arial" w:eastAsiaTheme="minorEastAsia" w:hAnsi="Arial" w:cs="Arial" w:hint="eastAsia"/>
          <w:b/>
          <w:bCs/>
          <w:i/>
          <w:szCs w:val="20"/>
        </w:rPr>
        <w:t>O</w:t>
      </w:r>
      <w:r w:rsidRPr="005028B2">
        <w:rPr>
          <w:rFonts w:ascii="Arial" w:eastAsiaTheme="minorEastAsia" w:hAnsi="Arial" w:cs="Arial"/>
          <w:b/>
          <w:bCs/>
          <w:i/>
          <w:szCs w:val="20"/>
        </w:rPr>
        <w:t xml:space="preserve">bservation 1: </w:t>
      </w:r>
      <w:r w:rsidRPr="005028B2">
        <w:rPr>
          <w:rFonts w:ascii="Arial" w:eastAsiaTheme="minorEastAsia" w:hAnsi="Arial" w:cs="Arial" w:hint="eastAsia"/>
          <w:b/>
          <w:bCs/>
          <w:i/>
          <w:szCs w:val="20"/>
        </w:rPr>
        <w:t>I</w:t>
      </w:r>
      <w:r w:rsidRPr="005028B2">
        <w:rPr>
          <w:rFonts w:ascii="Arial" w:eastAsiaTheme="minorEastAsia" w:hAnsi="Arial" w:cs="Arial"/>
          <w:b/>
          <w:bCs/>
          <w:i/>
          <w:szCs w:val="20"/>
        </w:rPr>
        <w:t>f one sub-channel corresponds to one IRB, it will result in higher coding rate of PSCCH in SL-U compared to NR SL.</w:t>
      </w:r>
    </w:p>
    <w:p w14:paraId="1EB99703" w14:textId="0FCB7FC4" w:rsidR="005028B2" w:rsidRDefault="005028B2" w:rsidP="005028B2">
      <w:pPr>
        <w:spacing w:after="240"/>
        <w:rPr>
          <w:rFonts w:ascii="Arial" w:eastAsiaTheme="minorEastAsia" w:hAnsi="Arial" w:cs="Arial"/>
          <w:b/>
          <w:bCs/>
          <w:i/>
          <w:szCs w:val="20"/>
        </w:rPr>
      </w:pPr>
      <w:r w:rsidRPr="005028B2">
        <w:rPr>
          <w:rFonts w:ascii="Arial" w:eastAsiaTheme="minorEastAsia" w:hAnsi="Arial" w:cs="Arial" w:hint="eastAsia"/>
          <w:b/>
          <w:bCs/>
          <w:i/>
          <w:szCs w:val="20"/>
        </w:rPr>
        <w:t>P</w:t>
      </w:r>
      <w:r w:rsidRPr="005028B2">
        <w:rPr>
          <w:rFonts w:ascii="Arial" w:eastAsiaTheme="minorEastAsia" w:hAnsi="Arial" w:cs="Arial"/>
          <w:b/>
          <w:bCs/>
          <w:i/>
          <w:szCs w:val="20"/>
        </w:rPr>
        <w:t xml:space="preserve">roposal 8: </w:t>
      </w:r>
      <w:r w:rsidRPr="005028B2">
        <w:rPr>
          <w:rFonts w:ascii="Arial" w:eastAsiaTheme="minorEastAsia" w:hAnsi="Arial" w:cs="Arial" w:hint="eastAsia"/>
          <w:b/>
          <w:bCs/>
          <w:i/>
          <w:szCs w:val="20"/>
        </w:rPr>
        <w:t>More</w:t>
      </w:r>
      <w:r w:rsidRPr="005028B2">
        <w:rPr>
          <w:rFonts w:ascii="Arial" w:eastAsiaTheme="minorEastAsia" w:hAnsi="Arial" w:cs="Arial"/>
          <w:b/>
          <w:bCs/>
          <w:i/>
          <w:szCs w:val="20"/>
        </w:rPr>
        <w:t xml:space="preserve"> OFDM symbols allocated for PSCCH can be considered for SL-U.</w:t>
      </w:r>
    </w:p>
    <w:p w14:paraId="0CF14844" w14:textId="56A666E1" w:rsidR="005028B2" w:rsidRDefault="005028B2" w:rsidP="005028B2">
      <w:pPr>
        <w:spacing w:after="24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Pr>
          <w:rFonts w:ascii="Arial" w:eastAsiaTheme="minorEastAsia" w:hAnsi="Arial" w:cs="Arial"/>
          <w:b/>
          <w:bCs/>
          <w:i/>
          <w:szCs w:val="20"/>
          <w:lang w:eastAsia="zh-CN"/>
        </w:rPr>
        <w:t xml:space="preserve"> 9</w:t>
      </w:r>
      <w:r w:rsidRPr="00143C34">
        <w:rPr>
          <w:rFonts w:ascii="Arial" w:eastAsiaTheme="minorEastAsia" w:hAnsi="Arial" w:cs="Arial"/>
          <w:b/>
          <w:bCs/>
          <w:i/>
          <w:szCs w:val="20"/>
          <w:lang w:eastAsia="zh-CN"/>
        </w:rPr>
        <w:t>: IRB based PSFCH is supported in SL-U.</w:t>
      </w:r>
    </w:p>
    <w:p w14:paraId="48C5B801" w14:textId="199BE361" w:rsidR="005028B2" w:rsidRDefault="005028B2" w:rsidP="005028B2">
      <w:pPr>
        <w:spacing w:after="240"/>
        <w:rPr>
          <w:rFonts w:ascii="Arial" w:eastAsiaTheme="minorEastAsia" w:hAnsi="Arial" w:cs="Arial"/>
          <w:b/>
          <w:bCs/>
          <w:i/>
          <w:iCs/>
          <w:szCs w:val="20"/>
          <w:lang w:eastAsia="zh-CN"/>
        </w:rPr>
      </w:pPr>
      <w:r w:rsidRPr="008F1598">
        <w:rPr>
          <w:rFonts w:ascii="Arial" w:eastAsiaTheme="minorEastAsia" w:hAnsi="Arial" w:cs="Arial"/>
          <w:b/>
          <w:bCs/>
          <w:i/>
          <w:iCs/>
          <w:szCs w:val="20"/>
          <w:lang w:eastAsia="zh-CN"/>
        </w:rPr>
        <w:t>Proposal 10: Increase Candidate PSFCH resource in code domain can be considered in SL-U.</w:t>
      </w:r>
    </w:p>
    <w:p w14:paraId="0C6ECFF7" w14:textId="2AD03ADC" w:rsidR="005028B2" w:rsidRDefault="005028B2" w:rsidP="005028B2">
      <w:pPr>
        <w:spacing w:after="24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Pr>
          <w:rFonts w:ascii="Arial" w:eastAsiaTheme="minorEastAsia" w:hAnsi="Arial" w:cs="Arial"/>
          <w:b/>
          <w:bCs/>
          <w:i/>
          <w:szCs w:val="20"/>
          <w:lang w:eastAsia="zh-CN"/>
        </w:rPr>
        <w:t xml:space="preserve"> 11</w:t>
      </w:r>
      <w:r w:rsidRPr="00143C34">
        <w:rPr>
          <w:rFonts w:ascii="Arial" w:eastAsiaTheme="minorEastAsia" w:hAnsi="Arial" w:cs="Arial"/>
          <w:b/>
          <w:bCs/>
          <w:i/>
          <w:szCs w:val="20"/>
          <w:lang w:eastAsia="zh-CN"/>
        </w:rPr>
        <w:t>: The method to determine resource of PSFCH in NR SL can be reused in SL-U.</w:t>
      </w:r>
    </w:p>
    <w:p w14:paraId="116EE56A" w14:textId="53E81915" w:rsidR="005028B2" w:rsidRDefault="005028B2" w:rsidP="005028B2">
      <w:pPr>
        <w:spacing w:after="240"/>
        <w:rPr>
          <w:rFonts w:ascii="Arial" w:eastAsiaTheme="minorEastAsia" w:hAnsi="Arial" w:cs="Arial"/>
          <w:b/>
          <w:bCs/>
          <w:i/>
          <w:szCs w:val="20"/>
          <w:lang w:eastAsia="zh-CN"/>
        </w:rPr>
      </w:pPr>
      <w:r w:rsidRPr="00143C34">
        <w:rPr>
          <w:rFonts w:ascii="Arial" w:eastAsiaTheme="minorEastAsia" w:hAnsi="Arial" w:cs="Arial"/>
          <w:b/>
          <w:bCs/>
          <w:i/>
          <w:szCs w:val="20"/>
          <w:lang w:eastAsia="zh-CN"/>
        </w:rPr>
        <w:t>Proposal</w:t>
      </w:r>
      <w:r>
        <w:rPr>
          <w:rFonts w:ascii="Arial" w:eastAsiaTheme="minorEastAsia" w:hAnsi="Arial" w:cs="Arial"/>
          <w:b/>
          <w:bCs/>
          <w:i/>
          <w:szCs w:val="20"/>
          <w:lang w:eastAsia="zh-CN"/>
        </w:rPr>
        <w:t xml:space="preserve"> 12</w:t>
      </w:r>
      <w:r w:rsidRPr="00143C34">
        <w:rPr>
          <w:rFonts w:ascii="Arial" w:eastAsiaTheme="minorEastAsia" w:hAnsi="Arial" w:cs="Arial"/>
          <w:b/>
          <w:bCs/>
          <w:i/>
          <w:szCs w:val="20"/>
          <w:lang w:eastAsia="zh-CN"/>
        </w:rPr>
        <w:t>: (Pre-)configure the PSFCH resource</w:t>
      </w:r>
      <w:r>
        <w:rPr>
          <w:rFonts w:ascii="Arial" w:eastAsiaTheme="minorEastAsia" w:hAnsi="Arial" w:cs="Arial"/>
          <w:b/>
          <w:bCs/>
          <w:i/>
          <w:szCs w:val="20"/>
          <w:lang w:eastAsia="zh-CN"/>
        </w:rPr>
        <w:t>/location</w:t>
      </w:r>
      <w:r w:rsidRPr="00143C34">
        <w:rPr>
          <w:rFonts w:ascii="Arial" w:eastAsiaTheme="minorEastAsia" w:hAnsi="Arial" w:cs="Arial"/>
          <w:b/>
          <w:bCs/>
          <w:i/>
          <w:szCs w:val="20"/>
          <w:lang w:eastAsia="zh-CN"/>
        </w:rPr>
        <w:t xml:space="preserve"> is preferred in SL-U</w:t>
      </w:r>
      <w:r>
        <w:rPr>
          <w:rFonts w:ascii="Arial" w:eastAsiaTheme="minorEastAsia" w:hAnsi="Arial" w:cs="Arial"/>
          <w:b/>
          <w:bCs/>
          <w:i/>
          <w:szCs w:val="20"/>
          <w:lang w:eastAsia="zh-CN"/>
        </w:rPr>
        <w:t>.</w:t>
      </w:r>
    </w:p>
    <w:p w14:paraId="7A8D7149" w14:textId="77777777" w:rsidR="005028B2" w:rsidRPr="00143C34" w:rsidRDefault="005028B2" w:rsidP="005028B2">
      <w:pPr>
        <w:spacing w:after="60"/>
        <w:rPr>
          <w:rFonts w:ascii="Arial" w:eastAsiaTheme="minorEastAsia" w:hAnsi="Arial" w:cs="Arial"/>
          <w:b/>
          <w:bCs/>
          <w:i/>
          <w:szCs w:val="20"/>
          <w:lang w:eastAsia="zh-CN"/>
        </w:rPr>
      </w:pPr>
      <w:r w:rsidRPr="00143C34">
        <w:rPr>
          <w:rFonts w:ascii="Arial" w:eastAsiaTheme="minorEastAsia" w:hAnsi="Arial" w:cs="Arial"/>
          <w:b/>
          <w:bCs/>
          <w:i/>
          <w:szCs w:val="20"/>
          <w:lang w:eastAsia="zh-CN"/>
        </w:rPr>
        <w:lastRenderedPageBreak/>
        <w:t>Proposal</w:t>
      </w:r>
      <w:r>
        <w:rPr>
          <w:rFonts w:ascii="Arial" w:eastAsiaTheme="minorEastAsia" w:hAnsi="Arial" w:cs="Arial"/>
          <w:b/>
          <w:bCs/>
          <w:i/>
          <w:szCs w:val="20"/>
          <w:lang w:eastAsia="zh-CN"/>
        </w:rPr>
        <w:t xml:space="preserve"> 13</w:t>
      </w:r>
      <w:r w:rsidRPr="00143C34">
        <w:rPr>
          <w:rFonts w:ascii="Arial" w:eastAsiaTheme="minorEastAsia" w:hAnsi="Arial" w:cs="Arial"/>
          <w:b/>
          <w:bCs/>
          <w:i/>
          <w:szCs w:val="20"/>
          <w:lang w:eastAsia="zh-CN"/>
        </w:rPr>
        <w:t>: Option 2 should be excluded from candidate S-SSB str</w:t>
      </w:r>
      <w:r>
        <w:rPr>
          <w:rFonts w:ascii="Arial" w:eastAsiaTheme="minorEastAsia" w:hAnsi="Arial" w:cs="Arial"/>
          <w:b/>
          <w:bCs/>
          <w:i/>
          <w:szCs w:val="20"/>
          <w:lang w:eastAsia="zh-CN"/>
        </w:rPr>
        <w:t>u</w:t>
      </w:r>
      <w:r w:rsidRPr="00143C34">
        <w:rPr>
          <w:rFonts w:ascii="Arial" w:eastAsiaTheme="minorEastAsia" w:hAnsi="Arial" w:cs="Arial"/>
          <w:b/>
          <w:bCs/>
          <w:i/>
          <w:szCs w:val="20"/>
          <w:lang w:eastAsia="zh-CN"/>
        </w:rPr>
        <w:t>cture.</w:t>
      </w:r>
    </w:p>
    <w:p w14:paraId="1F3FF2C9" w14:textId="77777777" w:rsidR="005028B2" w:rsidRDefault="005028B2" w:rsidP="005028B2">
      <w:pPr>
        <w:pStyle w:val="ListParagraph"/>
        <w:numPr>
          <w:ilvl w:val="0"/>
          <w:numId w:val="27"/>
        </w:numPr>
        <w:autoSpaceDE w:val="0"/>
        <w:autoSpaceDN w:val="0"/>
        <w:adjustRightInd w:val="0"/>
        <w:snapToGrid w:val="0"/>
        <w:spacing w:after="240"/>
        <w:ind w:firstLineChars="0"/>
        <w:jc w:val="both"/>
        <w:rPr>
          <w:rFonts w:ascii="Arial" w:eastAsiaTheme="minorEastAsia" w:hAnsi="Arial" w:cs="Arial"/>
          <w:b/>
          <w:bCs/>
          <w:i/>
          <w:sz w:val="20"/>
          <w:szCs w:val="20"/>
        </w:rPr>
      </w:pPr>
      <w:r w:rsidRPr="00143C34">
        <w:rPr>
          <w:rFonts w:ascii="Arial" w:eastAsiaTheme="minorEastAsia" w:hAnsi="Arial" w:cs="Arial"/>
          <w:b/>
          <w:bCs/>
          <w:i/>
          <w:sz w:val="20"/>
          <w:szCs w:val="20"/>
        </w:rPr>
        <w:t>Option 2: S-SSB multiplexing with other SL transmissions in the same slot</w:t>
      </w:r>
    </w:p>
    <w:p w14:paraId="7ED2FABD" w14:textId="77777777" w:rsidR="005028B2" w:rsidRPr="005028B2" w:rsidRDefault="005028B2" w:rsidP="005028B2">
      <w:pPr>
        <w:spacing w:after="240"/>
        <w:jc w:val="both"/>
        <w:rPr>
          <w:rFonts w:ascii="Arial" w:eastAsiaTheme="minorEastAsia" w:hAnsi="Arial" w:cs="Arial"/>
          <w:b/>
          <w:bCs/>
          <w:i/>
          <w:szCs w:val="20"/>
        </w:rPr>
      </w:pPr>
      <w:r w:rsidRPr="005028B2">
        <w:rPr>
          <w:rFonts w:ascii="Arial" w:eastAsiaTheme="minorEastAsia" w:hAnsi="Arial" w:cs="Arial"/>
          <w:b/>
          <w:bCs/>
          <w:i/>
          <w:szCs w:val="20"/>
        </w:rPr>
        <w:t>Observation 2: Introduce multiple starting position in SL-U will complex the system design,</w:t>
      </w:r>
    </w:p>
    <w:p w14:paraId="7EEA308C" w14:textId="77777777" w:rsidR="005028B2" w:rsidRPr="005028B2" w:rsidRDefault="005028B2" w:rsidP="005028B2">
      <w:pPr>
        <w:spacing w:after="240"/>
        <w:jc w:val="both"/>
        <w:rPr>
          <w:rFonts w:ascii="Arial" w:eastAsiaTheme="minorEastAsia" w:hAnsi="Arial" w:cs="Arial"/>
          <w:b/>
          <w:bCs/>
          <w:i/>
          <w:szCs w:val="20"/>
        </w:rPr>
      </w:pPr>
      <w:r w:rsidRPr="005028B2">
        <w:rPr>
          <w:rFonts w:ascii="Arial" w:eastAsiaTheme="minorEastAsia" w:hAnsi="Arial" w:cs="Arial"/>
          <w:b/>
          <w:bCs/>
          <w:i/>
          <w:szCs w:val="20"/>
        </w:rPr>
        <w:t>Proposal 14: Multiple starting position is not supported in SL-U.</w:t>
      </w:r>
    </w:p>
    <w:p w14:paraId="490DF2C7" w14:textId="77777777" w:rsidR="005028B2" w:rsidRPr="00B64047" w:rsidRDefault="005028B2" w:rsidP="005028B2">
      <w:pPr>
        <w:spacing w:after="240"/>
        <w:rPr>
          <w:rFonts w:ascii="Arial" w:eastAsiaTheme="minorEastAsia" w:hAnsi="Arial" w:cs="Arial"/>
          <w:b/>
          <w:bCs/>
          <w:i/>
          <w:szCs w:val="20"/>
          <w:lang w:eastAsia="zh-CN"/>
        </w:rPr>
      </w:pPr>
      <w:r w:rsidRPr="00B64047">
        <w:rPr>
          <w:rFonts w:ascii="Arial" w:eastAsiaTheme="minorEastAsia" w:hAnsi="Arial" w:cs="Arial"/>
          <w:b/>
          <w:bCs/>
          <w:i/>
          <w:szCs w:val="20"/>
          <w:lang w:eastAsia="zh-CN"/>
        </w:rPr>
        <w:t>Proposal 1</w:t>
      </w:r>
      <w:r>
        <w:rPr>
          <w:rFonts w:ascii="Arial" w:eastAsiaTheme="minorEastAsia" w:hAnsi="Arial" w:cs="Arial"/>
          <w:b/>
          <w:bCs/>
          <w:i/>
          <w:szCs w:val="20"/>
          <w:lang w:eastAsia="zh-CN"/>
        </w:rPr>
        <w:t>5</w:t>
      </w:r>
      <w:r w:rsidRPr="00B64047">
        <w:rPr>
          <w:rFonts w:ascii="Arial" w:eastAsiaTheme="minorEastAsia" w:hAnsi="Arial" w:cs="Arial"/>
          <w:b/>
          <w:bCs/>
          <w:i/>
          <w:szCs w:val="20"/>
          <w:lang w:eastAsia="zh-CN"/>
        </w:rPr>
        <w:t>: For the mapping between IRB to CRB in SL-U, NR-U mechanism can be baseline.</w:t>
      </w:r>
    </w:p>
    <w:p w14:paraId="3727A4D2" w14:textId="77777777" w:rsidR="005028B2" w:rsidRPr="00B64047" w:rsidRDefault="005028B2" w:rsidP="005028B2">
      <w:pPr>
        <w:spacing w:after="120"/>
        <w:rPr>
          <w:rFonts w:ascii="Arial" w:eastAsiaTheme="minorEastAsia" w:hAnsi="Arial" w:cs="Arial"/>
          <w:b/>
          <w:bCs/>
          <w:i/>
          <w:szCs w:val="20"/>
          <w:lang w:eastAsia="zh-CN"/>
        </w:rPr>
      </w:pPr>
      <w:r w:rsidRPr="00B64047">
        <w:rPr>
          <w:rFonts w:ascii="Arial" w:eastAsiaTheme="minorEastAsia" w:hAnsi="Arial" w:cs="Arial"/>
          <w:b/>
          <w:bCs/>
          <w:i/>
          <w:szCs w:val="20"/>
          <w:lang w:eastAsia="zh-CN"/>
        </w:rPr>
        <w:t>Proposal 1</w:t>
      </w:r>
      <w:r>
        <w:rPr>
          <w:rFonts w:ascii="Arial" w:eastAsiaTheme="minorEastAsia" w:hAnsi="Arial" w:cs="Arial"/>
          <w:b/>
          <w:bCs/>
          <w:i/>
          <w:szCs w:val="20"/>
          <w:lang w:eastAsia="zh-CN"/>
        </w:rPr>
        <w:t>6</w:t>
      </w:r>
      <w:r w:rsidRPr="00B64047">
        <w:rPr>
          <w:rFonts w:ascii="Arial" w:eastAsiaTheme="minorEastAsia" w:hAnsi="Arial" w:cs="Arial"/>
          <w:b/>
          <w:bCs/>
          <w:i/>
          <w:szCs w:val="20"/>
          <w:lang w:eastAsia="zh-CN"/>
        </w:rPr>
        <w:t xml:space="preserve">: The mapping between sub-channel and IRB can be studied in SL-U. </w:t>
      </w:r>
    </w:p>
    <w:p w14:paraId="1AAA2425" w14:textId="77777777" w:rsidR="005028B2" w:rsidRPr="00AE204D" w:rsidRDefault="005028B2" w:rsidP="005028B2">
      <w:pPr>
        <w:spacing w:after="240"/>
        <w:jc w:val="both"/>
        <w:rPr>
          <w:rFonts w:ascii="Arial" w:eastAsia="PMingLiU" w:hAnsi="Arial" w:cs="Arial"/>
          <w:b/>
          <w:i/>
          <w:iCs/>
          <w:szCs w:val="20"/>
          <w:lang w:val="en-AU" w:eastAsia="zh-TW"/>
        </w:rPr>
      </w:pPr>
      <w:r w:rsidRPr="00AE204D">
        <w:rPr>
          <w:rFonts w:ascii="Arial" w:eastAsia="PMingLiU" w:hAnsi="Arial" w:cs="Arial"/>
          <w:b/>
          <w:i/>
          <w:iCs/>
          <w:szCs w:val="20"/>
          <w:lang w:val="en-AU" w:eastAsia="zh-TW"/>
        </w:rPr>
        <w:t>Proposal 17: When LBT failure occurs in Mode 2, L1 reports LBT failure to the higher layer. It is up to the higher layer to trigger resource re-selection for the affected resource.</w:t>
      </w:r>
    </w:p>
    <w:p w14:paraId="0C396FD8" w14:textId="77777777" w:rsidR="005028B2" w:rsidRPr="00AE204D" w:rsidRDefault="005028B2" w:rsidP="005028B2">
      <w:pPr>
        <w:spacing w:after="60"/>
        <w:jc w:val="both"/>
        <w:rPr>
          <w:rFonts w:ascii="Arial" w:eastAsia="PMingLiU" w:hAnsi="Arial" w:cs="Arial"/>
          <w:b/>
          <w:i/>
          <w:iCs/>
          <w:szCs w:val="20"/>
          <w:lang w:val="en-AU" w:eastAsia="zh-TW"/>
        </w:rPr>
      </w:pPr>
      <w:r w:rsidRPr="00AE204D">
        <w:rPr>
          <w:rFonts w:ascii="Arial" w:eastAsia="PMingLiU" w:hAnsi="Arial" w:cs="Arial"/>
          <w:b/>
          <w:i/>
          <w:iCs/>
          <w:szCs w:val="20"/>
          <w:lang w:val="en-AU" w:eastAsia="zh-TW"/>
        </w:rPr>
        <w:t>Proposal 18: When LBT failure occurs in Mode 1,</w:t>
      </w:r>
    </w:p>
    <w:p w14:paraId="12846120" w14:textId="77777777" w:rsidR="005028B2" w:rsidRPr="00AE204D" w:rsidRDefault="005028B2" w:rsidP="005028B2">
      <w:pPr>
        <w:pStyle w:val="ListParagraph"/>
        <w:numPr>
          <w:ilvl w:val="0"/>
          <w:numId w:val="27"/>
        </w:numPr>
        <w:autoSpaceDE w:val="0"/>
        <w:autoSpaceDN w:val="0"/>
        <w:adjustRightInd w:val="0"/>
        <w:snapToGrid w:val="0"/>
        <w:spacing w:after="60"/>
        <w:ind w:firstLineChars="0"/>
        <w:jc w:val="both"/>
        <w:rPr>
          <w:rFonts w:ascii="Arial" w:eastAsiaTheme="minorEastAsia" w:hAnsi="Arial" w:cs="Arial"/>
          <w:sz w:val="20"/>
          <w:szCs w:val="16"/>
        </w:rPr>
      </w:pPr>
      <w:r w:rsidRPr="00AE204D">
        <w:rPr>
          <w:rFonts w:ascii="Arial" w:eastAsia="PMingLiU" w:hAnsi="Arial" w:cs="Arial"/>
          <w:b/>
          <w:i/>
          <w:iCs/>
          <w:sz w:val="20"/>
          <w:szCs w:val="16"/>
          <w:lang w:val="en-AU" w:eastAsia="zh-TW"/>
        </w:rPr>
        <w:t>If SL-HARQ reporting in UL is enabled, UE reports HARQ-NACK in PUCCH to the gNB for the affected resource.</w:t>
      </w:r>
    </w:p>
    <w:p w14:paraId="7B8ED02E" w14:textId="77777777" w:rsidR="005028B2" w:rsidRPr="00AE204D" w:rsidRDefault="005028B2" w:rsidP="005028B2">
      <w:pPr>
        <w:pStyle w:val="ListParagraph"/>
        <w:numPr>
          <w:ilvl w:val="0"/>
          <w:numId w:val="27"/>
        </w:numPr>
        <w:autoSpaceDE w:val="0"/>
        <w:autoSpaceDN w:val="0"/>
        <w:adjustRightInd w:val="0"/>
        <w:snapToGrid w:val="0"/>
        <w:spacing w:after="240"/>
        <w:ind w:firstLineChars="0"/>
        <w:jc w:val="both"/>
        <w:rPr>
          <w:rFonts w:ascii="Arial" w:eastAsiaTheme="minorEastAsia" w:hAnsi="Arial" w:cs="Arial"/>
          <w:sz w:val="20"/>
          <w:szCs w:val="16"/>
        </w:rPr>
      </w:pPr>
      <w:r w:rsidRPr="00AE204D">
        <w:rPr>
          <w:rFonts w:ascii="Arial" w:eastAsia="PMingLiU" w:hAnsi="Arial" w:cs="Arial"/>
          <w:b/>
          <w:i/>
          <w:iCs/>
          <w:sz w:val="20"/>
          <w:szCs w:val="16"/>
          <w:lang w:val="en-AU" w:eastAsia="zh-TW"/>
        </w:rPr>
        <w:t>If SL-HARQ reporting in UL is disabled, UE provides a direct/explicit indication of LBT failure to the gNB. FFS how.</w:t>
      </w:r>
    </w:p>
    <w:p w14:paraId="0A1713DF" w14:textId="7842EE30" w:rsidR="005028B2" w:rsidRDefault="005028B2" w:rsidP="005028B2">
      <w:pPr>
        <w:spacing w:after="240"/>
        <w:rPr>
          <w:rFonts w:ascii="Arial" w:eastAsia="PMingLiU" w:hAnsi="Arial" w:cs="Arial"/>
          <w:b/>
          <w:i/>
          <w:iCs/>
          <w:szCs w:val="20"/>
          <w:lang w:val="en-AU" w:eastAsia="zh-TW"/>
        </w:rPr>
      </w:pPr>
      <w:r w:rsidRPr="00AE204D">
        <w:rPr>
          <w:rFonts w:ascii="Arial" w:eastAsia="PMingLiU" w:hAnsi="Arial" w:cs="Arial"/>
          <w:b/>
          <w:i/>
          <w:iCs/>
          <w:szCs w:val="20"/>
          <w:lang w:val="en-AU" w:eastAsia="zh-TW"/>
        </w:rPr>
        <w:t>Proposal 19: Any design decision or enhancement to PFSCH operation due to LBT failure by introducing multiple PSFCH occasions, new PSSCH-PSFCH mapping relationship, new PSFCH format, modifying SL-HARQ reporting to gNB in Mode 1 and etc should be postponed until the channel access</w:t>
      </w:r>
      <w:r>
        <w:rPr>
          <w:rFonts w:ascii="Arial" w:eastAsia="PMingLiU" w:hAnsi="Arial" w:cs="Arial"/>
          <w:b/>
          <w:i/>
          <w:iCs/>
          <w:szCs w:val="20"/>
          <w:lang w:val="en-AU" w:eastAsia="zh-TW"/>
        </w:rPr>
        <w:t xml:space="preserve"> scheme for PFSCH is finalized.</w:t>
      </w:r>
    </w:p>
    <w:p w14:paraId="3AB8A099" w14:textId="1745631C" w:rsidR="005028B2" w:rsidRDefault="005028B2" w:rsidP="005028B2">
      <w:pPr>
        <w:spacing w:after="240"/>
        <w:rPr>
          <w:rFonts w:ascii="Arial" w:eastAsia="PMingLiU" w:hAnsi="Arial" w:cs="Arial"/>
          <w:b/>
          <w:i/>
          <w:iCs/>
          <w:szCs w:val="20"/>
          <w:lang w:val="en-AU" w:eastAsia="zh-TW"/>
        </w:rPr>
      </w:pPr>
      <w:r w:rsidRPr="005028B2">
        <w:rPr>
          <w:rFonts w:ascii="Arial" w:eastAsia="PMingLiU" w:hAnsi="Arial" w:cs="Arial"/>
          <w:b/>
          <w:i/>
          <w:iCs/>
          <w:szCs w:val="20"/>
          <w:lang w:val="en-AU" w:eastAsia="zh-TW"/>
        </w:rPr>
        <w:t>Proposal 20: Any design decision or enhancement to S-SSB operation due to LBT failure by</w:t>
      </w:r>
      <w:r>
        <w:rPr>
          <w:rFonts w:ascii="Arial" w:eastAsia="PMingLiU" w:hAnsi="Arial" w:cs="Arial"/>
          <w:b/>
          <w:i/>
          <w:iCs/>
          <w:szCs w:val="20"/>
          <w:lang w:val="en-AU" w:eastAsia="zh-TW"/>
        </w:rPr>
        <w:t xml:space="preserve"> introducing additional candidate occasions, changing sidelink synchronization procedures and etc should be postponed until the channel access scheme for S-SSB is finalized.</w:t>
      </w:r>
    </w:p>
    <w:p w14:paraId="5BF7DDFF" w14:textId="1C01F73D" w:rsidR="005028B2" w:rsidRDefault="005028B2" w:rsidP="005028B2">
      <w:pPr>
        <w:spacing w:after="240"/>
        <w:rPr>
          <w:rFonts w:ascii="Arial" w:eastAsia="PMingLiU" w:hAnsi="Arial" w:cs="Arial"/>
          <w:b/>
          <w:i/>
          <w:iCs/>
          <w:szCs w:val="20"/>
          <w:lang w:val="en-AU" w:eastAsia="zh-TW"/>
        </w:rPr>
      </w:pPr>
      <w:r w:rsidRPr="005028B2">
        <w:rPr>
          <w:rFonts w:ascii="Arial" w:eastAsia="PMingLiU" w:hAnsi="Arial" w:cs="Arial"/>
          <w:b/>
          <w:i/>
          <w:iCs/>
          <w:szCs w:val="20"/>
          <w:lang w:val="en-AU" w:eastAsia="zh-TW"/>
        </w:rPr>
        <w:t>Proposal 21: Congestion control should continue to be supported for NR sidelink operation in</w:t>
      </w:r>
      <w:r>
        <w:rPr>
          <w:rFonts w:ascii="Arial" w:eastAsia="PMingLiU" w:hAnsi="Arial" w:cs="Arial"/>
          <w:b/>
          <w:i/>
          <w:iCs/>
          <w:szCs w:val="20"/>
          <w:lang w:val="en-AU" w:eastAsia="zh-TW"/>
        </w:rPr>
        <w:t xml:space="preserve"> unlicensed spectrum to avoid overloading radio resources.</w:t>
      </w:r>
    </w:p>
    <w:p w14:paraId="1276A9A4" w14:textId="343E024A" w:rsidR="005028B2" w:rsidRDefault="005028B2" w:rsidP="005028B2">
      <w:pPr>
        <w:spacing w:after="240"/>
        <w:rPr>
          <w:rFonts w:ascii="Arial" w:eastAsia="PMingLiU" w:hAnsi="Arial" w:cs="Arial"/>
          <w:b/>
          <w:i/>
          <w:iCs/>
          <w:szCs w:val="20"/>
          <w:lang w:val="en-AU" w:eastAsia="zh-TW"/>
        </w:rPr>
      </w:pPr>
      <w:r w:rsidRPr="00B64047">
        <w:rPr>
          <w:rFonts w:ascii="Arial" w:eastAsia="PMingLiU" w:hAnsi="Arial" w:cs="Arial"/>
          <w:b/>
          <w:i/>
          <w:iCs/>
          <w:szCs w:val="20"/>
          <w:lang w:val="en-AU" w:eastAsia="zh-TW"/>
        </w:rPr>
        <w:t xml:space="preserve">Observation </w:t>
      </w:r>
      <w:r>
        <w:rPr>
          <w:rFonts w:ascii="Arial" w:eastAsia="PMingLiU" w:hAnsi="Arial" w:cs="Arial"/>
          <w:b/>
          <w:i/>
          <w:iCs/>
          <w:szCs w:val="20"/>
          <w:lang w:val="en-AU" w:eastAsia="zh-TW"/>
        </w:rPr>
        <w:t>3</w:t>
      </w:r>
      <w:r w:rsidRPr="00B64047">
        <w:rPr>
          <w:rFonts w:ascii="Arial" w:eastAsia="PMingLiU" w:hAnsi="Arial" w:cs="Arial"/>
          <w:b/>
          <w:i/>
          <w:iCs/>
          <w:szCs w:val="20"/>
          <w:lang w:val="en-AU" w:eastAsia="zh-TW"/>
        </w:rPr>
        <w:t xml:space="preserve">: If the same existing CBR </w:t>
      </w:r>
      <w:r>
        <w:rPr>
          <w:rFonts w:ascii="Arial" w:eastAsia="PMingLiU" w:hAnsi="Arial" w:cs="Arial"/>
          <w:b/>
          <w:i/>
          <w:iCs/>
          <w:szCs w:val="20"/>
          <w:lang w:val="en-AU" w:eastAsia="zh-TW"/>
        </w:rPr>
        <w:t xml:space="preserve">measurement </w:t>
      </w:r>
      <w:r w:rsidRPr="00B64047">
        <w:rPr>
          <w:rFonts w:ascii="Arial" w:eastAsia="PMingLiU" w:hAnsi="Arial" w:cs="Arial"/>
          <w:b/>
          <w:i/>
          <w:iCs/>
          <w:szCs w:val="20"/>
          <w:lang w:val="en-AU" w:eastAsia="zh-TW"/>
        </w:rPr>
        <w:t xml:space="preserve">definition is applied in SL-U, Wi-Fi signals / channels (and other RATs as well) will be also included as part of the RSSI measurement. If other RAT’s transmissions should not be included as part of the CBR measurement, then the current definition should be updated and a </w:t>
      </w:r>
      <w:r>
        <w:rPr>
          <w:rFonts w:ascii="Arial" w:eastAsia="PMingLiU" w:hAnsi="Arial" w:cs="Arial"/>
          <w:b/>
          <w:i/>
          <w:iCs/>
          <w:szCs w:val="20"/>
          <w:lang w:val="en-AU" w:eastAsia="zh-TW"/>
        </w:rPr>
        <w:t xml:space="preserve">new </w:t>
      </w:r>
      <w:r w:rsidRPr="00B64047">
        <w:rPr>
          <w:rFonts w:ascii="Arial" w:eastAsia="PMingLiU" w:hAnsi="Arial" w:cs="Arial"/>
          <w:b/>
          <w:i/>
          <w:iCs/>
          <w:szCs w:val="20"/>
          <w:lang w:val="en-AU" w:eastAsia="zh-TW"/>
        </w:rPr>
        <w:t xml:space="preserve">mechanism should be introduced to in order for sidelink UE to distinguish between sidelink and non-sidelink transmissions in </w:t>
      </w:r>
      <w:r>
        <w:rPr>
          <w:rFonts w:ascii="Arial" w:eastAsia="PMingLiU" w:hAnsi="Arial" w:cs="Arial"/>
          <w:b/>
          <w:i/>
          <w:iCs/>
          <w:szCs w:val="20"/>
          <w:lang w:val="en-AU" w:eastAsia="zh-TW"/>
        </w:rPr>
        <w:t>an</w:t>
      </w:r>
      <w:r w:rsidRPr="00B64047">
        <w:rPr>
          <w:rFonts w:ascii="Arial" w:eastAsia="PMingLiU" w:hAnsi="Arial" w:cs="Arial"/>
          <w:b/>
          <w:i/>
          <w:iCs/>
          <w:szCs w:val="20"/>
          <w:lang w:val="en-AU" w:eastAsia="zh-TW"/>
        </w:rPr>
        <w:t xml:space="preserve"> unlicensed channel.</w:t>
      </w:r>
    </w:p>
    <w:p w14:paraId="49EA9F08" w14:textId="77777777" w:rsidR="005028B2" w:rsidRPr="005028B2" w:rsidRDefault="005028B2" w:rsidP="005028B2">
      <w:pPr>
        <w:spacing w:after="240"/>
        <w:rPr>
          <w:rFonts w:ascii="Arial" w:hAnsi="Arial" w:cs="Arial"/>
          <w:bCs/>
          <w:szCs w:val="20"/>
        </w:rPr>
      </w:pPr>
    </w:p>
    <w:p w14:paraId="5CE29351" w14:textId="4345F0AE" w:rsidR="001A1969" w:rsidRPr="00B64047" w:rsidRDefault="001A1969" w:rsidP="001A1969">
      <w:pPr>
        <w:spacing w:after="120"/>
        <w:rPr>
          <w:rFonts w:ascii="Arial" w:hAnsi="Arial" w:cs="Arial"/>
          <w:b/>
          <w:szCs w:val="20"/>
        </w:rPr>
      </w:pPr>
      <w:r w:rsidRPr="00B64047">
        <w:rPr>
          <w:rFonts w:ascii="Arial" w:hAnsi="Arial" w:cs="Arial"/>
          <w:b/>
          <w:szCs w:val="20"/>
        </w:rPr>
        <w:t>4. References</w:t>
      </w:r>
    </w:p>
    <w:p w14:paraId="589184D8" w14:textId="52DFCFF7" w:rsidR="00681371" w:rsidRPr="00B64047" w:rsidRDefault="001A1969" w:rsidP="00EB39AD">
      <w:pPr>
        <w:spacing w:after="120"/>
        <w:rPr>
          <w:rFonts w:ascii="Arial" w:hAnsi="Arial" w:cs="Arial"/>
          <w:szCs w:val="20"/>
          <w:lang w:eastAsia="zh-CN"/>
        </w:rPr>
      </w:pPr>
      <w:r w:rsidRPr="00B64047">
        <w:rPr>
          <w:rFonts w:ascii="Arial" w:hAnsi="Arial" w:cs="Arial"/>
          <w:szCs w:val="20"/>
          <w:lang w:eastAsia="zh-CN"/>
        </w:rPr>
        <w:t>[1] RP-22</w:t>
      </w:r>
      <w:r w:rsidR="00BD32BF" w:rsidRPr="00B64047">
        <w:rPr>
          <w:rFonts w:ascii="Arial" w:hAnsi="Arial" w:cs="Arial"/>
          <w:szCs w:val="20"/>
          <w:lang w:eastAsia="zh-CN"/>
        </w:rPr>
        <w:t>1798</w:t>
      </w:r>
      <w:r w:rsidRPr="00B64047">
        <w:rPr>
          <w:rFonts w:ascii="Arial" w:hAnsi="Arial" w:cs="Arial"/>
          <w:szCs w:val="20"/>
          <w:lang w:eastAsia="zh-CN"/>
        </w:rPr>
        <w:t>, “WID revision: NR sidelink evolution”, RAN #9</w:t>
      </w:r>
      <w:r w:rsidR="00BD32BF" w:rsidRPr="00B64047">
        <w:rPr>
          <w:rFonts w:ascii="Arial" w:hAnsi="Arial" w:cs="Arial"/>
          <w:szCs w:val="20"/>
          <w:lang w:eastAsia="zh-CN"/>
        </w:rPr>
        <w:t>6</w:t>
      </w:r>
    </w:p>
    <w:p w14:paraId="1331E6CB" w14:textId="3BA8283F" w:rsidR="00E95F0D" w:rsidRDefault="00E95F0D" w:rsidP="00E95F0D">
      <w:pPr>
        <w:spacing w:after="120"/>
        <w:rPr>
          <w:rFonts w:ascii="Arial" w:hAnsi="Arial" w:cs="Arial"/>
          <w:szCs w:val="20"/>
          <w:lang w:eastAsia="zh-CN"/>
        </w:rPr>
      </w:pPr>
      <w:r w:rsidRPr="00B64047">
        <w:rPr>
          <w:rFonts w:ascii="Arial" w:hAnsi="Arial" w:cs="Arial"/>
          <w:szCs w:val="20"/>
          <w:lang w:eastAsia="zh-CN"/>
        </w:rPr>
        <w:t xml:space="preserve">[2] </w:t>
      </w:r>
      <w:r w:rsidR="00BD32BF" w:rsidRPr="00B64047">
        <w:rPr>
          <w:rFonts w:ascii="Arial" w:hAnsi="Arial" w:cs="Arial"/>
          <w:szCs w:val="20"/>
          <w:lang w:eastAsia="zh-CN"/>
        </w:rPr>
        <w:t>RAN1 Chairman’s Notes, RAN1 #109-e</w:t>
      </w:r>
    </w:p>
    <w:p w14:paraId="3D1CBD26" w14:textId="23408CE3" w:rsidR="00F2328B" w:rsidRPr="00B64047" w:rsidRDefault="00F2328B" w:rsidP="00E95F0D">
      <w:pPr>
        <w:spacing w:after="120"/>
        <w:rPr>
          <w:rFonts w:ascii="Arial" w:hAnsi="Arial" w:cs="Arial"/>
          <w:szCs w:val="20"/>
          <w:lang w:eastAsia="zh-CN"/>
        </w:rPr>
      </w:pPr>
      <w:r>
        <w:rPr>
          <w:rFonts w:ascii="Arial" w:hAnsi="Arial" w:cs="Arial"/>
          <w:szCs w:val="20"/>
          <w:lang w:eastAsia="zh-CN"/>
        </w:rPr>
        <w:t>[3] R1-220</w:t>
      </w:r>
      <w:r w:rsidR="00087C8A">
        <w:rPr>
          <w:rFonts w:ascii="Arial" w:hAnsi="Arial" w:cs="Arial"/>
          <w:szCs w:val="20"/>
          <w:lang w:eastAsia="zh-CN"/>
        </w:rPr>
        <w:t>6290, “</w:t>
      </w:r>
      <w:r w:rsidR="00087C8A" w:rsidRPr="00087C8A">
        <w:rPr>
          <w:rFonts w:ascii="Arial" w:hAnsi="Arial" w:cs="Arial"/>
          <w:szCs w:val="20"/>
          <w:lang w:eastAsia="zh-CN"/>
        </w:rPr>
        <w:t>Access mechanisms and resource allocation for NR sidelink in unlicensed channel</w:t>
      </w:r>
      <w:r w:rsidR="00087C8A">
        <w:rPr>
          <w:rFonts w:ascii="Arial" w:hAnsi="Arial" w:cs="Arial"/>
          <w:szCs w:val="20"/>
          <w:lang w:eastAsia="zh-CN"/>
        </w:rPr>
        <w:t>”, RAN1#110, OPPO</w:t>
      </w:r>
    </w:p>
    <w:sectPr w:rsidR="00F2328B" w:rsidRPr="00B64047" w:rsidSect="00833E84">
      <w:headerReference w:type="default" r:id="rId15"/>
      <w:footerReference w:type="even" r:id="rId16"/>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7C25" w14:textId="77777777" w:rsidR="00BD50B6" w:rsidRDefault="00BD50B6">
      <w:r>
        <w:separator/>
      </w:r>
    </w:p>
  </w:endnote>
  <w:endnote w:type="continuationSeparator" w:id="0">
    <w:p w14:paraId="0228D458" w14:textId="77777777" w:rsidR="00BD50B6" w:rsidRDefault="00BD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66706E" w:rsidRDefault="0066706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66706E" w:rsidRDefault="0066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640B" w14:textId="77777777" w:rsidR="00BD50B6" w:rsidRDefault="00BD50B6">
      <w:r>
        <w:separator/>
      </w:r>
    </w:p>
  </w:footnote>
  <w:footnote w:type="continuationSeparator" w:id="0">
    <w:p w14:paraId="2DCB2C19" w14:textId="77777777" w:rsidR="00BD50B6" w:rsidRDefault="00BD5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66706E" w:rsidRDefault="0066706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A128CC"/>
    <w:multiLevelType w:val="hybridMultilevel"/>
    <w:tmpl w:val="B6C2B9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C91163"/>
    <w:multiLevelType w:val="multilevel"/>
    <w:tmpl w:val="1FC91163"/>
    <w:lvl w:ilvl="0">
      <w:start w:val="1"/>
      <w:numFmt w:val="decimal"/>
      <w:pStyle w:val="a"/>
      <w:suff w:val="nothing"/>
      <w:lvlText w:val="%1　"/>
      <w:lvlJc w:val="left"/>
      <w:pPr>
        <w:ind w:left="0" w:firstLine="0"/>
      </w:pPr>
      <w:rPr>
        <w:rFonts w:ascii="SimHei" w:eastAsia="SimHei" w:hAnsi="Times New Roman" w:hint="eastAsia"/>
        <w:b w:val="0"/>
        <w:i w:val="0"/>
        <w:sz w:val="21"/>
        <w:szCs w:val="21"/>
      </w:rPr>
    </w:lvl>
    <w:lvl w:ilvl="1">
      <w:start w:val="1"/>
      <w:numFmt w:val="decimal"/>
      <w:pStyle w:val="a0"/>
      <w:suff w:val="nothing"/>
      <w:lvlText w:val="%1.%2　"/>
      <w:lvlJc w:val="left"/>
      <w:pPr>
        <w:ind w:left="0" w:firstLine="0"/>
      </w:pPr>
      <w:rPr>
        <w:rFonts w:ascii="SimHei" w:eastAsia="SimHei"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SimHei" w:eastAsia="SimHei" w:hAnsi="Times New Roman" w:hint="eastAsia"/>
        <w:b w:val="0"/>
        <w:i w:val="0"/>
        <w:sz w:val="21"/>
      </w:rPr>
    </w:lvl>
    <w:lvl w:ilvl="3">
      <w:start w:val="1"/>
      <w:numFmt w:val="decimal"/>
      <w:pStyle w:val="a2"/>
      <w:suff w:val="nothing"/>
      <w:lvlText w:val="%1.%2.%3.%4　"/>
      <w:lvlJc w:val="left"/>
      <w:pPr>
        <w:ind w:left="-136" w:firstLine="0"/>
      </w:pPr>
      <w:rPr>
        <w:rFonts w:ascii="SimHei" w:eastAsia="SimHei" w:hAnsi="Times New Roman" w:hint="eastAsia"/>
        <w:b w:val="0"/>
        <w:i w:val="0"/>
        <w:sz w:val="21"/>
      </w:rPr>
    </w:lvl>
    <w:lvl w:ilvl="4">
      <w:start w:val="1"/>
      <w:numFmt w:val="decimal"/>
      <w:pStyle w:val="a3"/>
      <w:suff w:val="nothing"/>
      <w:lvlText w:val="%1.%2.%3.%4.%5　"/>
      <w:lvlJc w:val="left"/>
      <w:pPr>
        <w:ind w:left="-136" w:firstLine="0"/>
      </w:pPr>
      <w:rPr>
        <w:rFonts w:ascii="SimHei" w:eastAsia="SimHei" w:hAnsi="Times New Roman" w:hint="eastAsia"/>
        <w:b w:val="0"/>
        <w:i w:val="0"/>
        <w:sz w:val="21"/>
      </w:rPr>
    </w:lvl>
    <w:lvl w:ilvl="5">
      <w:start w:val="1"/>
      <w:numFmt w:val="decimal"/>
      <w:pStyle w:val="a4"/>
      <w:suff w:val="nothing"/>
      <w:lvlText w:val="%1.%2.%3.%4.%5.%6　"/>
      <w:lvlJc w:val="left"/>
      <w:pPr>
        <w:ind w:left="-136" w:firstLine="0"/>
      </w:pPr>
      <w:rPr>
        <w:rFonts w:ascii="SimHei" w:eastAsia="SimHei" w:hAnsi="Times New Roman" w:hint="eastAsia"/>
        <w:b w:val="0"/>
        <w:i w:val="0"/>
        <w:sz w:val="21"/>
      </w:rPr>
    </w:lvl>
    <w:lvl w:ilvl="6">
      <w:start w:val="1"/>
      <w:numFmt w:val="decimal"/>
      <w:suff w:val="nothing"/>
      <w:lvlText w:val="%1%2.%3.%4.%5.%6.%7　"/>
      <w:lvlJc w:val="left"/>
      <w:pPr>
        <w:ind w:left="-136" w:firstLine="0"/>
      </w:pPr>
      <w:rPr>
        <w:rFonts w:ascii="SimHei" w:eastAsia="SimHei"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6"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4B59CF"/>
    <w:multiLevelType w:val="hybridMultilevel"/>
    <w:tmpl w:val="1D165DA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27C4F"/>
    <w:multiLevelType w:val="hybridMultilevel"/>
    <w:tmpl w:val="4796991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82A3DB7"/>
    <w:multiLevelType w:val="hybridMultilevel"/>
    <w:tmpl w:val="932CA2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2BA32B5"/>
    <w:multiLevelType w:val="hybridMultilevel"/>
    <w:tmpl w:val="1B1207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C52778"/>
    <w:multiLevelType w:val="hybridMultilevel"/>
    <w:tmpl w:val="8C1ECE1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2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E71771D"/>
    <w:multiLevelType w:val="hybridMultilevel"/>
    <w:tmpl w:val="F18409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F6109B7"/>
    <w:multiLevelType w:val="hybridMultilevel"/>
    <w:tmpl w:val="A4BAFA3E"/>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7020499">
    <w:abstractNumId w:val="23"/>
  </w:num>
  <w:num w:numId="2" w16cid:durableId="1648827406">
    <w:abstractNumId w:val="24"/>
  </w:num>
  <w:num w:numId="3" w16cid:durableId="1052464088">
    <w:abstractNumId w:val="21"/>
  </w:num>
  <w:num w:numId="4" w16cid:durableId="344789574">
    <w:abstractNumId w:val="14"/>
  </w:num>
  <w:num w:numId="5" w16cid:durableId="1529483991">
    <w:abstractNumId w:val="0"/>
  </w:num>
  <w:num w:numId="6" w16cid:durableId="82653825">
    <w:abstractNumId w:val="16"/>
  </w:num>
  <w:num w:numId="7" w16cid:durableId="38267940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1172838">
    <w:abstractNumId w:val="1"/>
  </w:num>
  <w:num w:numId="9" w16cid:durableId="189733196">
    <w:abstractNumId w:val="18"/>
  </w:num>
  <w:num w:numId="10" w16cid:durableId="1251623624">
    <w:abstractNumId w:val="26"/>
  </w:num>
  <w:num w:numId="11" w16cid:durableId="1448088549">
    <w:abstractNumId w:val="22"/>
  </w:num>
  <w:num w:numId="12" w16cid:durableId="52393952">
    <w:abstractNumId w:val="10"/>
  </w:num>
  <w:num w:numId="13" w16cid:durableId="1968008184">
    <w:abstractNumId w:val="3"/>
  </w:num>
  <w:num w:numId="14" w16cid:durableId="1017730521">
    <w:abstractNumId w:val="20"/>
  </w:num>
  <w:num w:numId="15" w16cid:durableId="1064916133">
    <w:abstractNumId w:val="15"/>
  </w:num>
  <w:num w:numId="16" w16cid:durableId="1143547302">
    <w:abstractNumId w:val="6"/>
  </w:num>
  <w:num w:numId="17" w16cid:durableId="975452714">
    <w:abstractNumId w:val="12"/>
  </w:num>
  <w:num w:numId="18" w16cid:durableId="1879272228">
    <w:abstractNumId w:val="9"/>
  </w:num>
  <w:num w:numId="19" w16cid:durableId="487671597">
    <w:abstractNumId w:val="27"/>
  </w:num>
  <w:num w:numId="20" w16cid:durableId="1831434705">
    <w:abstractNumId w:val="19"/>
  </w:num>
  <w:num w:numId="21" w16cid:durableId="1067337163">
    <w:abstractNumId w:val="17"/>
  </w:num>
  <w:num w:numId="22" w16cid:durableId="1311010313">
    <w:abstractNumId w:val="13"/>
  </w:num>
  <w:num w:numId="23" w16cid:durableId="1692418657">
    <w:abstractNumId w:val="5"/>
  </w:num>
  <w:num w:numId="24" w16cid:durableId="1437141197">
    <w:abstractNumId w:val="25"/>
  </w:num>
  <w:num w:numId="25" w16cid:durableId="144124155">
    <w:abstractNumId w:val="11"/>
  </w:num>
  <w:num w:numId="26" w16cid:durableId="609552237">
    <w:abstractNumId w:val="2"/>
  </w:num>
  <w:num w:numId="27" w16cid:durableId="1780222994">
    <w:abstractNumId w:val="7"/>
  </w:num>
  <w:num w:numId="28" w16cid:durableId="1534263860">
    <w:abstractNumId w:val="8"/>
  </w:num>
  <w:num w:numId="29" w16cid:durableId="115241007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8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1FD"/>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74"/>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C8A"/>
    <w:rsid w:val="00087D50"/>
    <w:rsid w:val="00087DFD"/>
    <w:rsid w:val="00087EEA"/>
    <w:rsid w:val="00087FBE"/>
    <w:rsid w:val="000900D0"/>
    <w:rsid w:val="000908EF"/>
    <w:rsid w:val="000909DA"/>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B4A"/>
    <w:rsid w:val="00096D3E"/>
    <w:rsid w:val="0009713D"/>
    <w:rsid w:val="000973FB"/>
    <w:rsid w:val="0009761C"/>
    <w:rsid w:val="000A020D"/>
    <w:rsid w:val="000A07E6"/>
    <w:rsid w:val="000A0BE1"/>
    <w:rsid w:val="000A0C0A"/>
    <w:rsid w:val="000A0E0F"/>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C2"/>
    <w:rsid w:val="000C2DD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098"/>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C64"/>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3A"/>
    <w:rsid w:val="00114047"/>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91F"/>
    <w:rsid w:val="00134B4C"/>
    <w:rsid w:val="00134E89"/>
    <w:rsid w:val="0013510D"/>
    <w:rsid w:val="001351BB"/>
    <w:rsid w:val="0013533B"/>
    <w:rsid w:val="001353A3"/>
    <w:rsid w:val="0013541E"/>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C34"/>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407"/>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19A"/>
    <w:rsid w:val="001803F3"/>
    <w:rsid w:val="00180B2E"/>
    <w:rsid w:val="00180CF6"/>
    <w:rsid w:val="00180DB7"/>
    <w:rsid w:val="0018139F"/>
    <w:rsid w:val="00181523"/>
    <w:rsid w:val="0018155B"/>
    <w:rsid w:val="001817E2"/>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7AA"/>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0C48"/>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4D66"/>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8CE"/>
    <w:rsid w:val="001D49E9"/>
    <w:rsid w:val="001D4BFE"/>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D49"/>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374"/>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8C7"/>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855"/>
    <w:rsid w:val="002659AF"/>
    <w:rsid w:val="00265D57"/>
    <w:rsid w:val="00265E68"/>
    <w:rsid w:val="002668F5"/>
    <w:rsid w:val="00266A8D"/>
    <w:rsid w:val="00266CE3"/>
    <w:rsid w:val="00266D5A"/>
    <w:rsid w:val="00267106"/>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74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A86"/>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B84"/>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582"/>
    <w:rsid w:val="002B6776"/>
    <w:rsid w:val="002B68E5"/>
    <w:rsid w:val="002B68EC"/>
    <w:rsid w:val="002B6CA4"/>
    <w:rsid w:val="002B6FC5"/>
    <w:rsid w:val="002B7094"/>
    <w:rsid w:val="002B72C2"/>
    <w:rsid w:val="002B7579"/>
    <w:rsid w:val="002B76F2"/>
    <w:rsid w:val="002B7713"/>
    <w:rsid w:val="002B7B23"/>
    <w:rsid w:val="002B7C60"/>
    <w:rsid w:val="002B7E0A"/>
    <w:rsid w:val="002B7F46"/>
    <w:rsid w:val="002C022D"/>
    <w:rsid w:val="002C06C1"/>
    <w:rsid w:val="002C081F"/>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1DE9"/>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12D"/>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53E"/>
    <w:rsid w:val="0039072E"/>
    <w:rsid w:val="00390BFC"/>
    <w:rsid w:val="00391174"/>
    <w:rsid w:val="00391699"/>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81B"/>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5CB"/>
    <w:rsid w:val="00400B5D"/>
    <w:rsid w:val="00400CFB"/>
    <w:rsid w:val="00401375"/>
    <w:rsid w:val="00401414"/>
    <w:rsid w:val="004014E1"/>
    <w:rsid w:val="0040163B"/>
    <w:rsid w:val="00401D5D"/>
    <w:rsid w:val="00401DEF"/>
    <w:rsid w:val="00401E2B"/>
    <w:rsid w:val="00401F8A"/>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B9"/>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2F93"/>
    <w:rsid w:val="004A3073"/>
    <w:rsid w:val="004A3376"/>
    <w:rsid w:val="004A3BC8"/>
    <w:rsid w:val="004A3CB5"/>
    <w:rsid w:val="004A410D"/>
    <w:rsid w:val="004A43DE"/>
    <w:rsid w:val="004A455A"/>
    <w:rsid w:val="004A47B8"/>
    <w:rsid w:val="004A4991"/>
    <w:rsid w:val="004A50FB"/>
    <w:rsid w:val="004A5198"/>
    <w:rsid w:val="004A528D"/>
    <w:rsid w:val="004A557E"/>
    <w:rsid w:val="004A55F3"/>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B7FBE"/>
    <w:rsid w:val="004C0066"/>
    <w:rsid w:val="004C032F"/>
    <w:rsid w:val="004C0F34"/>
    <w:rsid w:val="004C14AD"/>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38"/>
    <w:rsid w:val="004D62FB"/>
    <w:rsid w:val="004D657B"/>
    <w:rsid w:val="004D66AC"/>
    <w:rsid w:val="004D6E68"/>
    <w:rsid w:val="004D7156"/>
    <w:rsid w:val="004D7313"/>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0D6"/>
    <w:rsid w:val="00500165"/>
    <w:rsid w:val="00500759"/>
    <w:rsid w:val="00500911"/>
    <w:rsid w:val="00500CBF"/>
    <w:rsid w:val="00500EDF"/>
    <w:rsid w:val="00500EE1"/>
    <w:rsid w:val="005013EC"/>
    <w:rsid w:val="00501958"/>
    <w:rsid w:val="00501B65"/>
    <w:rsid w:val="00501BB5"/>
    <w:rsid w:val="00501D66"/>
    <w:rsid w:val="005020C8"/>
    <w:rsid w:val="00502481"/>
    <w:rsid w:val="005028B2"/>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6AF"/>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3A5"/>
    <w:rsid w:val="00581424"/>
    <w:rsid w:val="0058192F"/>
    <w:rsid w:val="005819B6"/>
    <w:rsid w:val="00581E7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000"/>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5E08"/>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C37"/>
    <w:rsid w:val="00613CE7"/>
    <w:rsid w:val="00613D24"/>
    <w:rsid w:val="00613E87"/>
    <w:rsid w:val="006141AD"/>
    <w:rsid w:val="00614E6A"/>
    <w:rsid w:val="006150B3"/>
    <w:rsid w:val="006150E7"/>
    <w:rsid w:val="006157AC"/>
    <w:rsid w:val="006157E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289"/>
    <w:rsid w:val="00625320"/>
    <w:rsid w:val="0062553A"/>
    <w:rsid w:val="0062564E"/>
    <w:rsid w:val="00625B50"/>
    <w:rsid w:val="00625BF9"/>
    <w:rsid w:val="00625CE6"/>
    <w:rsid w:val="00625E7A"/>
    <w:rsid w:val="00625F51"/>
    <w:rsid w:val="00626092"/>
    <w:rsid w:val="00626214"/>
    <w:rsid w:val="0062630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C7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46"/>
    <w:rsid w:val="00633C65"/>
    <w:rsid w:val="006340AF"/>
    <w:rsid w:val="00634395"/>
    <w:rsid w:val="006343BF"/>
    <w:rsid w:val="0063508F"/>
    <w:rsid w:val="006352A0"/>
    <w:rsid w:val="006355E0"/>
    <w:rsid w:val="006356C9"/>
    <w:rsid w:val="006358F4"/>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D39"/>
    <w:rsid w:val="00667FAC"/>
    <w:rsid w:val="006700CD"/>
    <w:rsid w:val="00670367"/>
    <w:rsid w:val="006709B2"/>
    <w:rsid w:val="00670A10"/>
    <w:rsid w:val="00670B7D"/>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BA9"/>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18"/>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1C3"/>
    <w:rsid w:val="00686271"/>
    <w:rsid w:val="00687108"/>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C45"/>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EE6"/>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24B"/>
    <w:rsid w:val="0073231E"/>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5C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956"/>
    <w:rsid w:val="00763B48"/>
    <w:rsid w:val="00763E37"/>
    <w:rsid w:val="00763FC4"/>
    <w:rsid w:val="007642DE"/>
    <w:rsid w:val="0076466A"/>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81C"/>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3D6"/>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953"/>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3AD"/>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5EE9"/>
    <w:rsid w:val="0085603D"/>
    <w:rsid w:val="0085621B"/>
    <w:rsid w:val="00856272"/>
    <w:rsid w:val="00856605"/>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B5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5D"/>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A05"/>
    <w:rsid w:val="00896F5E"/>
    <w:rsid w:val="00897109"/>
    <w:rsid w:val="008972E8"/>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9E3"/>
    <w:rsid w:val="008A6ACD"/>
    <w:rsid w:val="008A738E"/>
    <w:rsid w:val="008A7A8B"/>
    <w:rsid w:val="008A7B93"/>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3B57"/>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421"/>
    <w:rsid w:val="008D377E"/>
    <w:rsid w:val="008D3900"/>
    <w:rsid w:val="008D3A9D"/>
    <w:rsid w:val="008D3BC2"/>
    <w:rsid w:val="008D3BC8"/>
    <w:rsid w:val="008D47E2"/>
    <w:rsid w:val="008D4C50"/>
    <w:rsid w:val="008D4E5E"/>
    <w:rsid w:val="008D4F31"/>
    <w:rsid w:val="008D5058"/>
    <w:rsid w:val="008D51CD"/>
    <w:rsid w:val="008D5BD8"/>
    <w:rsid w:val="008D5C7B"/>
    <w:rsid w:val="008D5CFE"/>
    <w:rsid w:val="008D5FD1"/>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7F4"/>
    <w:rsid w:val="008E7AD1"/>
    <w:rsid w:val="008E7ECF"/>
    <w:rsid w:val="008F03A9"/>
    <w:rsid w:val="008F068D"/>
    <w:rsid w:val="008F0917"/>
    <w:rsid w:val="008F0AAE"/>
    <w:rsid w:val="008F0C47"/>
    <w:rsid w:val="008F0F25"/>
    <w:rsid w:val="008F0F5B"/>
    <w:rsid w:val="008F10F5"/>
    <w:rsid w:val="008F1598"/>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034"/>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B7"/>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11"/>
    <w:rsid w:val="009766BB"/>
    <w:rsid w:val="009766DB"/>
    <w:rsid w:val="00976757"/>
    <w:rsid w:val="00976B19"/>
    <w:rsid w:val="00977069"/>
    <w:rsid w:val="009773F4"/>
    <w:rsid w:val="00977CE5"/>
    <w:rsid w:val="009804DE"/>
    <w:rsid w:val="0098068B"/>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29"/>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3E83"/>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503"/>
    <w:rsid w:val="00A03652"/>
    <w:rsid w:val="00A0368C"/>
    <w:rsid w:val="00A0374A"/>
    <w:rsid w:val="00A03D1F"/>
    <w:rsid w:val="00A04391"/>
    <w:rsid w:val="00A0445F"/>
    <w:rsid w:val="00A04BF3"/>
    <w:rsid w:val="00A04C6E"/>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385"/>
    <w:rsid w:val="00A459E9"/>
    <w:rsid w:val="00A45A82"/>
    <w:rsid w:val="00A45B68"/>
    <w:rsid w:val="00A45E85"/>
    <w:rsid w:val="00A46351"/>
    <w:rsid w:val="00A46363"/>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141"/>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A3"/>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04D"/>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5E4A"/>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095"/>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40F"/>
    <w:rsid w:val="00B2553B"/>
    <w:rsid w:val="00B25AB0"/>
    <w:rsid w:val="00B25BE7"/>
    <w:rsid w:val="00B26568"/>
    <w:rsid w:val="00B26606"/>
    <w:rsid w:val="00B26924"/>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BF"/>
    <w:rsid w:val="00BD3522"/>
    <w:rsid w:val="00BD365A"/>
    <w:rsid w:val="00BD3826"/>
    <w:rsid w:val="00BD394C"/>
    <w:rsid w:val="00BD3BD2"/>
    <w:rsid w:val="00BD4309"/>
    <w:rsid w:val="00BD43E6"/>
    <w:rsid w:val="00BD4EDC"/>
    <w:rsid w:val="00BD4EE6"/>
    <w:rsid w:val="00BD50B6"/>
    <w:rsid w:val="00BD54B4"/>
    <w:rsid w:val="00BD5590"/>
    <w:rsid w:val="00BD5625"/>
    <w:rsid w:val="00BD5886"/>
    <w:rsid w:val="00BD5A96"/>
    <w:rsid w:val="00BD5EF2"/>
    <w:rsid w:val="00BD6289"/>
    <w:rsid w:val="00BD6340"/>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2D6"/>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152A"/>
    <w:rsid w:val="00C215F4"/>
    <w:rsid w:val="00C21851"/>
    <w:rsid w:val="00C219F8"/>
    <w:rsid w:val="00C220EE"/>
    <w:rsid w:val="00C2213A"/>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6C8"/>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55D"/>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9C2"/>
    <w:rsid w:val="00C86C80"/>
    <w:rsid w:val="00C86FFC"/>
    <w:rsid w:val="00C87111"/>
    <w:rsid w:val="00C87285"/>
    <w:rsid w:val="00C9088C"/>
    <w:rsid w:val="00C90E5A"/>
    <w:rsid w:val="00C911D7"/>
    <w:rsid w:val="00C915A8"/>
    <w:rsid w:val="00C91932"/>
    <w:rsid w:val="00C91A7F"/>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E38"/>
    <w:rsid w:val="00CB7140"/>
    <w:rsid w:val="00CB776F"/>
    <w:rsid w:val="00CB7CD0"/>
    <w:rsid w:val="00CC01A6"/>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0D"/>
    <w:rsid w:val="00CD11CE"/>
    <w:rsid w:val="00CD1B71"/>
    <w:rsid w:val="00CD1C66"/>
    <w:rsid w:val="00CD1CFF"/>
    <w:rsid w:val="00CD2144"/>
    <w:rsid w:val="00CD2432"/>
    <w:rsid w:val="00CD24E7"/>
    <w:rsid w:val="00CD2956"/>
    <w:rsid w:val="00CD2A69"/>
    <w:rsid w:val="00CD2B0D"/>
    <w:rsid w:val="00CD3214"/>
    <w:rsid w:val="00CD3514"/>
    <w:rsid w:val="00CD40C7"/>
    <w:rsid w:val="00CD4516"/>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E28"/>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3259"/>
    <w:rsid w:val="00D33266"/>
    <w:rsid w:val="00D3350D"/>
    <w:rsid w:val="00D336F3"/>
    <w:rsid w:val="00D337EE"/>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D8"/>
    <w:rsid w:val="00D610EA"/>
    <w:rsid w:val="00D614AC"/>
    <w:rsid w:val="00D61D35"/>
    <w:rsid w:val="00D61E35"/>
    <w:rsid w:val="00D61F20"/>
    <w:rsid w:val="00D61FEC"/>
    <w:rsid w:val="00D622BE"/>
    <w:rsid w:val="00D622DA"/>
    <w:rsid w:val="00D62D18"/>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A4"/>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71E"/>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45"/>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653"/>
    <w:rsid w:val="00E10B0E"/>
    <w:rsid w:val="00E10B9C"/>
    <w:rsid w:val="00E10CE5"/>
    <w:rsid w:val="00E10D2A"/>
    <w:rsid w:val="00E10DB9"/>
    <w:rsid w:val="00E10E50"/>
    <w:rsid w:val="00E1178E"/>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5CB8"/>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FF"/>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C7"/>
    <w:rsid w:val="00E71B6D"/>
    <w:rsid w:val="00E71DE7"/>
    <w:rsid w:val="00E71E94"/>
    <w:rsid w:val="00E725B3"/>
    <w:rsid w:val="00E7267C"/>
    <w:rsid w:val="00E7283D"/>
    <w:rsid w:val="00E728F7"/>
    <w:rsid w:val="00E72DF4"/>
    <w:rsid w:val="00E73DB6"/>
    <w:rsid w:val="00E74012"/>
    <w:rsid w:val="00E74107"/>
    <w:rsid w:val="00E74205"/>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9F4"/>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DE4"/>
    <w:rsid w:val="00EB4E9C"/>
    <w:rsid w:val="00EB4F5B"/>
    <w:rsid w:val="00EB5000"/>
    <w:rsid w:val="00EB5321"/>
    <w:rsid w:val="00EB547C"/>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404"/>
    <w:rsid w:val="00EC6512"/>
    <w:rsid w:val="00EC6AC0"/>
    <w:rsid w:val="00EC78AC"/>
    <w:rsid w:val="00ED02C9"/>
    <w:rsid w:val="00ED045F"/>
    <w:rsid w:val="00ED0B31"/>
    <w:rsid w:val="00ED10F9"/>
    <w:rsid w:val="00ED1586"/>
    <w:rsid w:val="00ED184E"/>
    <w:rsid w:val="00ED1B77"/>
    <w:rsid w:val="00ED1BB8"/>
    <w:rsid w:val="00ED1CDA"/>
    <w:rsid w:val="00ED1FCA"/>
    <w:rsid w:val="00ED2530"/>
    <w:rsid w:val="00ED2BDB"/>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450"/>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28B"/>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06B"/>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FEA"/>
    <w:rsid w:val="00F6326C"/>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EBB"/>
    <w:rsid w:val="00F75FE9"/>
    <w:rsid w:val="00F760E5"/>
    <w:rsid w:val="00F761EE"/>
    <w:rsid w:val="00F76215"/>
    <w:rsid w:val="00F76367"/>
    <w:rsid w:val="00F76797"/>
    <w:rsid w:val="00F76A44"/>
    <w:rsid w:val="00F76EC5"/>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830"/>
    <w:rsid w:val="00F92D60"/>
    <w:rsid w:val="00F92DB1"/>
    <w:rsid w:val="00F92E70"/>
    <w:rsid w:val="00F9318B"/>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97E"/>
    <w:rsid w:val="00FB7B44"/>
    <w:rsid w:val="00FB7CDE"/>
    <w:rsid w:val="00FB7D52"/>
    <w:rsid w:val="00FC00A6"/>
    <w:rsid w:val="00FC0435"/>
    <w:rsid w:val="00FC063C"/>
    <w:rsid w:val="00FC0ADC"/>
    <w:rsid w:val="00FC1065"/>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933"/>
    <w:rsid w:val="00FD3FC6"/>
    <w:rsid w:val="00FD401D"/>
    <w:rsid w:val="00FD423A"/>
    <w:rsid w:val="00FD44B8"/>
    <w:rsid w:val="00FD46FA"/>
    <w:rsid w:val="00FD503A"/>
    <w:rsid w:val="00FD5053"/>
    <w:rsid w:val="00FD5393"/>
    <w:rsid w:val="00FD54F3"/>
    <w:rsid w:val="00FD590A"/>
    <w:rsid w:val="00FD597E"/>
    <w:rsid w:val="00FD5A4B"/>
    <w:rsid w:val="00FD5AEE"/>
    <w:rsid w:val="00FD5C84"/>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570BD"/>
  <w15:docId w15:val="{4C0983FF-DC82-4926-8EF4-4C1650FB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a0">
    <w:name w:val="一级条标题"/>
    <w:next w:val="Normal"/>
    <w:qFormat/>
    <w:rsid w:val="00EB547C"/>
    <w:pPr>
      <w:numPr>
        <w:ilvl w:val="1"/>
        <w:numId w:val="23"/>
      </w:numPr>
      <w:spacing w:beforeLines="50" w:afterLines="50"/>
      <w:outlineLvl w:val="2"/>
    </w:pPr>
    <w:rPr>
      <w:rFonts w:ascii="SimHei" w:eastAsia="SimHei"/>
      <w:sz w:val="21"/>
      <w:szCs w:val="21"/>
    </w:rPr>
  </w:style>
  <w:style w:type="paragraph" w:customStyle="1" w:styleId="a">
    <w:name w:val="章标题"/>
    <w:next w:val="Normal"/>
    <w:qFormat/>
    <w:rsid w:val="00EB547C"/>
    <w:pPr>
      <w:numPr>
        <w:numId w:val="23"/>
      </w:numPr>
      <w:spacing w:beforeLines="100" w:afterLines="100"/>
      <w:jc w:val="both"/>
      <w:outlineLvl w:val="1"/>
    </w:pPr>
    <w:rPr>
      <w:rFonts w:ascii="SimHei" w:eastAsia="SimHei"/>
      <w:sz w:val="21"/>
    </w:rPr>
  </w:style>
  <w:style w:type="paragraph" w:customStyle="1" w:styleId="a1">
    <w:name w:val="二级条标题"/>
    <w:basedOn w:val="a0"/>
    <w:next w:val="Normal"/>
    <w:qFormat/>
    <w:rsid w:val="00EB547C"/>
    <w:pPr>
      <w:numPr>
        <w:ilvl w:val="2"/>
      </w:numPr>
      <w:spacing w:before="50" w:after="50"/>
      <w:outlineLvl w:val="3"/>
    </w:pPr>
  </w:style>
  <w:style w:type="paragraph" w:customStyle="1" w:styleId="a2">
    <w:name w:val="三级条标题"/>
    <w:basedOn w:val="a1"/>
    <w:next w:val="Normal"/>
    <w:qFormat/>
    <w:rsid w:val="00EB547C"/>
    <w:pPr>
      <w:numPr>
        <w:ilvl w:val="3"/>
      </w:numPr>
      <w:outlineLvl w:val="4"/>
    </w:pPr>
  </w:style>
  <w:style w:type="paragraph" w:customStyle="1" w:styleId="a3">
    <w:name w:val="四级条标题"/>
    <w:basedOn w:val="a2"/>
    <w:next w:val="Normal"/>
    <w:qFormat/>
    <w:rsid w:val="00EB547C"/>
    <w:pPr>
      <w:numPr>
        <w:ilvl w:val="4"/>
      </w:numPr>
      <w:outlineLvl w:val="5"/>
    </w:pPr>
  </w:style>
  <w:style w:type="paragraph" w:customStyle="1" w:styleId="a4">
    <w:name w:val="五级条标题"/>
    <w:basedOn w:val="a3"/>
    <w:next w:val="Normal"/>
    <w:qFormat/>
    <w:rsid w:val="00EB547C"/>
    <w:pPr>
      <w:numPr>
        <w:ilvl w:val="5"/>
      </w:numPr>
      <w:outlineLvl w:val="6"/>
    </w:pPr>
  </w:style>
  <w:style w:type="paragraph" w:customStyle="1" w:styleId="StatementBody">
    <w:name w:val="Statement Body"/>
    <w:basedOn w:val="Normal"/>
    <w:qFormat/>
    <w:rsid w:val="00113F3A"/>
    <w:pPr>
      <w:numPr>
        <w:numId w:val="24"/>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B676C-16F6-42A1-8435-ADC1C95A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4883</Words>
  <Characters>27834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2</cp:revision>
  <cp:lastPrinted>2021-09-30T03:20:00Z</cp:lastPrinted>
  <dcterms:created xsi:type="dcterms:W3CDTF">2022-08-11T11:37:00Z</dcterms:created>
  <dcterms:modified xsi:type="dcterms:W3CDTF">2022-08-11T11:37:00Z</dcterms:modified>
</cp:coreProperties>
</file>